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4EC9080F"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4B48C4">
        <w:rPr>
          <w:sz w:val="22"/>
          <w:szCs w:val="22"/>
          <w:lang w:eastAsia="ar-SA"/>
        </w:rPr>
        <w:t>202</w:t>
      </w:r>
      <w:r w:rsidR="00B021CF">
        <w:rPr>
          <w:sz w:val="22"/>
          <w:szCs w:val="22"/>
          <w:lang w:eastAsia="ar-SA"/>
        </w:rPr>
        <w:t>5</w:t>
      </w:r>
      <w:r w:rsidR="004B48C4">
        <w:rPr>
          <w:sz w:val="22"/>
          <w:szCs w:val="22"/>
          <w:lang w:eastAsia="ar-SA"/>
        </w:rPr>
        <w:t xml:space="preserve"> </w:t>
      </w:r>
      <w:r w:rsidRPr="00E95579">
        <w:rPr>
          <w:sz w:val="22"/>
          <w:szCs w:val="22"/>
          <w:lang w:eastAsia="ar-SA"/>
        </w:rPr>
        <w:t>года</w:t>
      </w:r>
      <w:r>
        <w:rPr>
          <w:sz w:val="22"/>
          <w:szCs w:val="22"/>
          <w:lang w:eastAsia="ar-SA"/>
        </w:rPr>
        <w:t xml:space="preserve">                                                                                                   </w:t>
      </w:r>
    </w:p>
    <w:p w14:paraId="76C62631" w14:textId="010D3926" w:rsidR="009D746B" w:rsidRPr="003837B5" w:rsidRDefault="009D746B" w:rsidP="009D746B">
      <w:pPr>
        <w:pStyle w:val="2"/>
        <w:shd w:val="clear" w:color="auto" w:fill="FFFFFF"/>
        <w:spacing w:after="100"/>
        <w:ind w:firstLine="709"/>
        <w:jc w:val="both"/>
        <w:rPr>
          <w:sz w:val="22"/>
          <w:szCs w:val="22"/>
        </w:rPr>
      </w:pPr>
      <w:r w:rsidRPr="003837B5">
        <w:rPr>
          <w:sz w:val="22"/>
          <w:szCs w:val="22"/>
        </w:rPr>
        <w:t xml:space="preserve">Государственная администрация города Бендеры, именуемая в дальнейшем «Заказчик», в лице </w:t>
      </w:r>
      <w:r w:rsidR="000F29EC">
        <w:rPr>
          <w:sz w:val="22"/>
          <w:szCs w:val="22"/>
        </w:rPr>
        <w:t>___________________</w:t>
      </w:r>
      <w:r w:rsidRPr="003837B5">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3837B5">
        <w:rPr>
          <w:color w:val="181D27"/>
          <w:sz w:val="22"/>
          <w:szCs w:val="22"/>
          <w:u w:val="single"/>
        </w:rPr>
        <w:t xml:space="preserve">                  </w:t>
      </w:r>
      <w:r w:rsidRPr="003837B5">
        <w:rPr>
          <w:color w:val="181D27"/>
          <w:sz w:val="22"/>
          <w:szCs w:val="22"/>
        </w:rPr>
        <w:t>,</w:t>
      </w:r>
      <w:r w:rsidRPr="003837B5">
        <w:rPr>
          <w:b/>
          <w:bCs/>
          <w:color w:val="181D27"/>
          <w:sz w:val="22"/>
          <w:szCs w:val="22"/>
        </w:rPr>
        <w:t xml:space="preserve"> </w:t>
      </w:r>
      <w:r w:rsidRPr="003837B5">
        <w:rPr>
          <w:sz w:val="22"/>
          <w:szCs w:val="22"/>
        </w:rPr>
        <w:t>именуемое в дальнейшем «Поставщик», в лице директора</w:t>
      </w:r>
      <w:r w:rsidRPr="003837B5">
        <w:rPr>
          <w:sz w:val="22"/>
          <w:szCs w:val="22"/>
          <w:u w:val="single"/>
        </w:rPr>
        <w:t xml:space="preserve">              </w:t>
      </w:r>
      <w:r w:rsidRPr="003837B5">
        <w:rPr>
          <w:sz w:val="22"/>
          <w:szCs w:val="22"/>
        </w:rPr>
        <w:t xml:space="preserve">, 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w:t>
      </w:r>
      <w:r w:rsidR="000F29EC">
        <w:rPr>
          <w:sz w:val="22"/>
          <w:szCs w:val="22"/>
        </w:rPr>
        <w:t>_______________</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Pr>
          <w:sz w:val="22"/>
          <w:szCs w:val="22"/>
        </w:rPr>
        <w:t xml:space="preserve"> Закон о закупках), </w:t>
      </w:r>
      <w:r w:rsidRPr="003837B5">
        <w:rPr>
          <w:sz w:val="22"/>
          <w:szCs w:val="22"/>
        </w:rPr>
        <w:t xml:space="preserve"> </w:t>
      </w:r>
      <w:r w:rsidRPr="00A3503C">
        <w:rPr>
          <w:sz w:val="22"/>
          <w:szCs w:val="22"/>
        </w:rPr>
        <w:t>Планом закупок товаров, работ услуг для обеспечения муниципальных нужд на 202</w:t>
      </w:r>
      <w:r w:rsidR="00B021CF">
        <w:rPr>
          <w:sz w:val="22"/>
          <w:szCs w:val="22"/>
        </w:rPr>
        <w:t>5</w:t>
      </w:r>
      <w:r w:rsidRPr="00A3503C">
        <w:rPr>
          <w:sz w:val="22"/>
          <w:szCs w:val="22"/>
        </w:rPr>
        <w:t xml:space="preserve"> год (№</w:t>
      </w:r>
      <w:r w:rsidR="00222219">
        <w:rPr>
          <w:sz w:val="22"/>
          <w:szCs w:val="22"/>
        </w:rPr>
        <w:t xml:space="preserve"> </w:t>
      </w:r>
      <w:r w:rsidR="00614BE8">
        <w:rPr>
          <w:sz w:val="22"/>
          <w:szCs w:val="22"/>
        </w:rPr>
        <w:t>4.2</w:t>
      </w:r>
      <w:r w:rsidRPr="00A3503C">
        <w:rPr>
          <w:sz w:val="22"/>
          <w:szCs w:val="22"/>
        </w:rPr>
        <w:t>),</w:t>
      </w:r>
      <w:r w:rsidRPr="00A3503C">
        <w:rPr>
          <w:sz w:val="22"/>
          <w:szCs w:val="22"/>
          <w:lang w:bidi="ru-RU"/>
        </w:rPr>
        <w:t xml:space="preserve"> по итогам проведения запроса предложений (Извещение о закупке </w:t>
      </w:r>
      <w:r w:rsidRPr="00A3503C">
        <w:rPr>
          <w:bCs/>
          <w:sz w:val="22"/>
          <w:szCs w:val="22"/>
          <w:lang w:bidi="ru-RU"/>
        </w:rPr>
        <w:t xml:space="preserve">товаров, работ, услуг для обеспечения государственных (муниципальных) нужд  </w:t>
      </w:r>
      <w:r w:rsidRPr="00A3503C">
        <w:rPr>
          <w:sz w:val="22"/>
          <w:szCs w:val="22"/>
          <w:lang w:bidi="ru-RU"/>
        </w:rPr>
        <w:t>от _____</w:t>
      </w:r>
      <w:r>
        <w:rPr>
          <w:sz w:val="22"/>
          <w:szCs w:val="22"/>
          <w:lang w:bidi="ru-RU"/>
        </w:rPr>
        <w:t>_</w:t>
      </w:r>
      <w:r w:rsidRPr="00A3503C">
        <w:rPr>
          <w:sz w:val="22"/>
          <w:szCs w:val="22"/>
          <w:lang w:bidi="ru-RU"/>
        </w:rPr>
        <w:t>__</w:t>
      </w:r>
      <w:r>
        <w:rPr>
          <w:sz w:val="22"/>
          <w:szCs w:val="22"/>
          <w:lang w:bidi="ru-RU"/>
        </w:rPr>
        <w:t xml:space="preserve"> 202</w:t>
      </w:r>
      <w:r w:rsidR="003920A6">
        <w:rPr>
          <w:sz w:val="22"/>
          <w:szCs w:val="22"/>
          <w:lang w:bidi="ru-RU"/>
        </w:rPr>
        <w:t>5</w:t>
      </w:r>
      <w:r w:rsidRPr="00A3503C">
        <w:rPr>
          <w:sz w:val="22"/>
          <w:szCs w:val="22"/>
          <w:lang w:bidi="ru-RU"/>
        </w:rPr>
        <w:t xml:space="preserve"> года,  Протокол запроса предложений  от _________ 20</w:t>
      </w:r>
      <w:r w:rsidR="003920A6">
        <w:rPr>
          <w:sz w:val="22"/>
          <w:szCs w:val="22"/>
          <w:lang w:bidi="ru-RU"/>
        </w:rPr>
        <w:t>25</w:t>
      </w:r>
      <w:r w:rsidRPr="00A3503C">
        <w:rPr>
          <w:sz w:val="22"/>
          <w:szCs w:val="22"/>
          <w:lang w:bidi="ru-RU"/>
        </w:rPr>
        <w:t xml:space="preserve"> года №______),  заключили настоящий договор о нижеследующем:</w:t>
      </w: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4A75654B"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145AF0">
        <w:rPr>
          <w:sz w:val="22"/>
          <w:szCs w:val="22"/>
          <w:lang w:eastAsia="en-US"/>
        </w:rPr>
        <w:t>производим</w:t>
      </w:r>
      <w:r w:rsidR="000C3E97">
        <w:rPr>
          <w:sz w:val="22"/>
          <w:szCs w:val="22"/>
          <w:lang w:eastAsia="en-US"/>
        </w:rPr>
        <w:t>ые</w:t>
      </w:r>
      <w:r w:rsidR="00145AF0">
        <w:rPr>
          <w:sz w:val="22"/>
          <w:szCs w:val="22"/>
          <w:lang w:eastAsia="en-US"/>
        </w:rPr>
        <w:t>/закупаем</w:t>
      </w:r>
      <w:r w:rsidR="000C3E97">
        <w:rPr>
          <w:sz w:val="22"/>
          <w:szCs w:val="22"/>
          <w:lang w:eastAsia="en-US"/>
        </w:rPr>
        <w:t>ые</w:t>
      </w:r>
      <w:r w:rsidR="007347A4" w:rsidRPr="00D80BBD">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000C3E97">
        <w:rPr>
          <w:sz w:val="22"/>
          <w:szCs w:val="22"/>
          <w:lang w:eastAsia="en-US"/>
        </w:rPr>
        <w:t xml:space="preserve">вкусовые товары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xml:space="preserve">- путем </w:t>
      </w:r>
      <w:r w:rsidR="000C3E97">
        <w:rPr>
          <w:sz w:val="22"/>
          <w:szCs w:val="22"/>
          <w:lang w:eastAsia="en-US"/>
        </w:rPr>
        <w:t>их</w:t>
      </w:r>
      <w:r w:rsidRPr="00D80BBD">
        <w:rPr>
          <w:sz w:val="22"/>
          <w:szCs w:val="22"/>
          <w:lang w:eastAsia="en-US"/>
        </w:rPr>
        <w:t xml:space="preserve"> отгрузки (передачи) лицу, указанному в договоре в качестве</w:t>
      </w:r>
      <w:r w:rsidRPr="008B66F6">
        <w:rPr>
          <w:sz w:val="22"/>
          <w:szCs w:val="22"/>
          <w:lang w:eastAsia="en-US"/>
        </w:rPr>
        <w:t xml:space="preserve"> Получателя.</w:t>
      </w:r>
    </w:p>
    <w:p w14:paraId="1D338AD7" w14:textId="4CFA88FE"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характеристики,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2CF87D89" w:rsidR="008620D6" w:rsidRPr="0023764B" w:rsidRDefault="008620D6" w:rsidP="00413A3E">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r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4FEEAFC7" w14:textId="4B12789F" w:rsidR="009D746B" w:rsidRDefault="008620D6" w:rsidP="008E08DD">
      <w:pPr>
        <w:ind w:firstLine="709"/>
        <w:jc w:val="both"/>
        <w:rPr>
          <w:sz w:val="22"/>
          <w:szCs w:val="22"/>
          <w:lang w:eastAsia="ar-SA"/>
        </w:rPr>
      </w:pPr>
      <w:r w:rsidRPr="006F0F8F">
        <w:rPr>
          <w:sz w:val="22"/>
          <w:szCs w:val="22"/>
          <w:lang w:eastAsia="ar-SA"/>
        </w:rPr>
        <w:t xml:space="preserve">2.4. </w:t>
      </w:r>
      <w:r w:rsidR="009D746B" w:rsidRPr="003837B5">
        <w:rPr>
          <w:sz w:val="22"/>
          <w:szCs w:val="22"/>
          <w:lang w:eastAsia="ar-SA"/>
        </w:rPr>
        <w:t>Источники финансирования</w:t>
      </w:r>
      <w:r w:rsidR="00222219">
        <w:rPr>
          <w:sz w:val="22"/>
          <w:szCs w:val="22"/>
          <w:lang w:eastAsia="ar-SA"/>
        </w:rPr>
        <w:t xml:space="preserve"> </w:t>
      </w:r>
      <w:r w:rsidR="009D746B">
        <w:rPr>
          <w:sz w:val="22"/>
          <w:szCs w:val="22"/>
          <w:lang w:eastAsia="ar-SA"/>
        </w:rPr>
        <w:t xml:space="preserve">- </w:t>
      </w:r>
      <w:r w:rsidR="00D2624B">
        <w:rPr>
          <w:sz w:val="22"/>
          <w:szCs w:val="22"/>
          <w:lang w:eastAsia="ar-SA"/>
        </w:rPr>
        <w:t>специальный бюджетный счет.</w:t>
      </w:r>
    </w:p>
    <w:p w14:paraId="26E93FDF" w14:textId="77777777" w:rsidR="00B16DBB" w:rsidRDefault="00B16DBB" w:rsidP="00F77DDB">
      <w:pPr>
        <w:ind w:firstLine="709"/>
        <w:jc w:val="both"/>
        <w:rPr>
          <w:sz w:val="22"/>
          <w:szCs w:val="22"/>
        </w:rPr>
      </w:pPr>
      <w:r w:rsidRPr="00473958">
        <w:rPr>
          <w:sz w:val="22"/>
          <w:szCs w:val="22"/>
        </w:rPr>
        <w:t xml:space="preserve">2.5. </w:t>
      </w:r>
      <w:r w:rsidRPr="00164837">
        <w:rPr>
          <w:bCs/>
          <w:color w:val="000000"/>
          <w:sz w:val="22"/>
          <w:szCs w:val="22"/>
          <w:shd w:val="clear" w:color="auto" w:fill="FFFFFF"/>
        </w:rPr>
        <w:t xml:space="preserve">Получатель производит оплату за поставленный товар на основании акта приёма-передачи товара либо иного </w:t>
      </w:r>
      <w:r w:rsidRPr="00B16DBB">
        <w:rPr>
          <w:bCs/>
          <w:color w:val="000000"/>
          <w:sz w:val="22"/>
          <w:szCs w:val="22"/>
          <w:shd w:val="clear" w:color="auto" w:fill="FFFFFF"/>
        </w:rPr>
        <w:t>документа о приёмке товара по мере поступления бюджетного финансирования на расчётный счёт Получателя, но не позднее 31 декабря 2025 года</w:t>
      </w:r>
      <w:r w:rsidRPr="008754C8">
        <w:rPr>
          <w:sz w:val="22"/>
          <w:szCs w:val="22"/>
        </w:rPr>
        <w:t xml:space="preserve"> </w:t>
      </w:r>
    </w:p>
    <w:p w14:paraId="04443A90" w14:textId="49BB0630" w:rsidR="008620D6" w:rsidRDefault="008620D6" w:rsidP="00F77DDB">
      <w:pPr>
        <w:ind w:firstLine="709"/>
        <w:jc w:val="both"/>
        <w:rPr>
          <w:sz w:val="22"/>
          <w:szCs w:val="22"/>
        </w:rPr>
      </w:pPr>
      <w:r w:rsidRPr="008754C8">
        <w:rPr>
          <w:sz w:val="22"/>
          <w:szCs w:val="22"/>
        </w:rPr>
        <w:t>2.6</w:t>
      </w:r>
      <w:r w:rsidRPr="008B66F6">
        <w:rPr>
          <w:sz w:val="22"/>
          <w:szCs w:val="22"/>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559A78B3" w14:textId="3D1F563F" w:rsidR="000F29EC" w:rsidRDefault="008620D6" w:rsidP="0021080E">
      <w:pPr>
        <w:spacing w:after="100"/>
        <w:ind w:firstLine="709"/>
        <w:jc w:val="both"/>
        <w:rPr>
          <w:color w:val="000000"/>
          <w:sz w:val="22"/>
          <w:szCs w:val="22"/>
          <w:lang w:eastAsia="ar-SA"/>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p>
    <w:p w14:paraId="216CC3A9" w14:textId="77777777" w:rsidR="0021080E" w:rsidRPr="008B66F6" w:rsidRDefault="0021080E" w:rsidP="0021080E">
      <w:pPr>
        <w:spacing w:after="100"/>
        <w:jc w:val="center"/>
        <w:rPr>
          <w:b/>
          <w:sz w:val="22"/>
          <w:szCs w:val="22"/>
        </w:rPr>
      </w:pPr>
      <w:r w:rsidRPr="008B66F6">
        <w:rPr>
          <w:b/>
          <w:sz w:val="22"/>
          <w:szCs w:val="22"/>
        </w:rPr>
        <w:t>3. Порядок, сроки и условия поставки и приемки товара</w:t>
      </w:r>
    </w:p>
    <w:p w14:paraId="763C8773" w14:textId="4C8A1725" w:rsidR="0021080E" w:rsidRDefault="0021080E" w:rsidP="0021080E">
      <w:pPr>
        <w:spacing w:after="100"/>
        <w:ind w:firstLine="709"/>
        <w:jc w:val="both"/>
        <w:rPr>
          <w:sz w:val="22"/>
          <w:szCs w:val="22"/>
        </w:rPr>
      </w:pPr>
      <w:r w:rsidRPr="007B6A37">
        <w:rPr>
          <w:sz w:val="22"/>
          <w:szCs w:val="22"/>
        </w:rPr>
        <w:t xml:space="preserve">3.1. </w:t>
      </w:r>
      <w:r w:rsidR="001A57D6" w:rsidRPr="001A57D6">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w:t>
      </w:r>
    </w:p>
    <w:p w14:paraId="7BFE80A3" w14:textId="77777777" w:rsidR="001A57D6" w:rsidRPr="009E340E" w:rsidRDefault="001A57D6" w:rsidP="001A57D6">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36CF52BA" w14:textId="426753F3" w:rsidR="001A57D6" w:rsidRPr="001A57D6" w:rsidRDefault="001A57D6" w:rsidP="001A57D6">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7399D9AC" w14:textId="0C250BB4" w:rsidR="001A57D6" w:rsidRPr="001A57D6" w:rsidRDefault="001A57D6" w:rsidP="001A57D6">
      <w:pPr>
        <w:suppressAutoHyphens/>
        <w:jc w:val="both"/>
        <w:rPr>
          <w:color w:val="000000" w:themeColor="text1"/>
          <w:sz w:val="22"/>
          <w:szCs w:val="22"/>
          <w:shd w:val="clear" w:color="auto" w:fill="FFFFFF"/>
        </w:rPr>
      </w:pPr>
      <w:r>
        <w:rPr>
          <w:color w:val="00B0F0"/>
          <w:shd w:val="clear" w:color="auto" w:fill="FFFFFF"/>
        </w:rPr>
        <w:lastRenderedPageBreak/>
        <w:t xml:space="preserve">              </w:t>
      </w:r>
      <w:r w:rsidRPr="001A57D6">
        <w:rPr>
          <w:color w:val="000000" w:themeColor="text1"/>
          <w:sz w:val="22"/>
          <w:szCs w:val="22"/>
          <w:shd w:val="clear" w:color="auto" w:fill="FFFFFF"/>
        </w:rPr>
        <w:t>Заявка направляется в адрес Поставщика не позднее, чем за 2 (два) рабочих дня до даты поставки Товара.</w:t>
      </w:r>
    </w:p>
    <w:p w14:paraId="7040802F" w14:textId="491A286F" w:rsidR="001A57D6" w:rsidRPr="001A57D6" w:rsidRDefault="001A57D6" w:rsidP="001A57D6">
      <w:pPr>
        <w:suppressAutoHyphens/>
        <w:jc w:val="both"/>
        <w:rPr>
          <w:color w:val="000000" w:themeColor="text1"/>
          <w:sz w:val="22"/>
          <w:szCs w:val="22"/>
          <w:shd w:val="clear" w:color="auto" w:fill="FFFFFF"/>
        </w:rPr>
      </w:pPr>
      <w:r w:rsidRPr="001A57D6">
        <w:rPr>
          <w:color w:val="000000" w:themeColor="text1"/>
          <w:sz w:val="22"/>
          <w:szCs w:val="22"/>
          <w:shd w:val="clear" w:color="auto" w:fill="FFFFFF"/>
        </w:rPr>
        <w:t xml:space="preserve">               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6731BDAE" w14:textId="3A654DC4" w:rsidR="00D721B8" w:rsidRPr="001A57D6" w:rsidRDefault="001A57D6" w:rsidP="001A57D6">
      <w:pPr>
        <w:ind w:firstLine="709"/>
        <w:jc w:val="both"/>
        <w:rPr>
          <w:color w:val="000000" w:themeColor="text1"/>
          <w:sz w:val="22"/>
          <w:szCs w:val="22"/>
        </w:rPr>
      </w:pPr>
      <w:r w:rsidRPr="001A57D6">
        <w:rPr>
          <w:color w:val="000000" w:themeColor="text1"/>
          <w:sz w:val="22"/>
          <w:szCs w:val="22"/>
          <w:shd w:val="clear" w:color="auto" w:fill="FFFFFF"/>
        </w:rPr>
        <w:t>В случае отсутствия необходимого для поставки товара на складе Поставщика, Поставщик письменно уведомляет Получателя об отсутствии необходимого Товара при подаче заявки Получателем. В случае отсутствия необходимого Товара, Поставщиком предлагается иной аналогичный либо идентичный Товар в пределах цены заключённого договора.</w:t>
      </w:r>
    </w:p>
    <w:p w14:paraId="439EEC7F" w14:textId="44547F5F" w:rsidR="008620D6" w:rsidRPr="007B6A37" w:rsidRDefault="008620D6" w:rsidP="001A57D6">
      <w:pPr>
        <w:ind w:firstLine="709"/>
        <w:jc w:val="both"/>
        <w:rPr>
          <w:sz w:val="22"/>
          <w:szCs w:val="22"/>
          <w:vertAlign w:val="superscript"/>
        </w:rPr>
      </w:pPr>
      <w:r w:rsidRPr="007B6A37">
        <w:rPr>
          <w:sz w:val="22"/>
          <w:szCs w:val="22"/>
        </w:rPr>
        <w:t xml:space="preserve">3.2. Место поставки Товара: г. Бендеры, ул. Суворова, 217. </w:t>
      </w:r>
      <w:r w:rsidR="00794140" w:rsidRPr="007B6A37">
        <w:rPr>
          <w:sz w:val="22"/>
          <w:szCs w:val="22"/>
          <w:lang w:bidi="ru-RU"/>
        </w:rPr>
        <w:t>Доставка Товара осуществляется Поставщиком за свой счёт.</w:t>
      </w:r>
    </w:p>
    <w:p w14:paraId="42E3ACF6" w14:textId="029B4FC2" w:rsidR="008620D6" w:rsidRPr="007B6A37" w:rsidRDefault="008620D6" w:rsidP="00413A3E">
      <w:pPr>
        <w:ind w:firstLine="709"/>
        <w:jc w:val="both"/>
        <w:rPr>
          <w:sz w:val="22"/>
          <w:szCs w:val="22"/>
        </w:rPr>
      </w:pPr>
      <w:r w:rsidRPr="007B6A37">
        <w:rPr>
          <w:sz w:val="22"/>
          <w:szCs w:val="22"/>
        </w:rPr>
        <w:t xml:space="preserve">3.3. Передача Товара от Поставщика к Получателю осуществляется по месту поставки Товара 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7B6A37" w:rsidRDefault="008620D6" w:rsidP="006A47B6">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r>
        <w:rPr>
          <w:sz w:val="22"/>
          <w:szCs w:val="22"/>
        </w:rPr>
        <w:t>б) счёт на оплату товара;</w:t>
      </w:r>
    </w:p>
    <w:p w14:paraId="722B61EC" w14:textId="3CDCF287" w:rsidR="006A47B6" w:rsidRPr="007B6A37" w:rsidRDefault="005E04D5" w:rsidP="006A47B6">
      <w:pPr>
        <w:ind w:firstLine="709"/>
        <w:jc w:val="both"/>
        <w:rPr>
          <w:sz w:val="22"/>
          <w:szCs w:val="22"/>
          <w:vertAlign w:val="superscript"/>
        </w:rPr>
      </w:pPr>
      <w:r>
        <w:rPr>
          <w:sz w:val="22"/>
          <w:szCs w:val="22"/>
        </w:rPr>
        <w:t>в</w:t>
      </w:r>
      <w:r w:rsidR="008620D6" w:rsidRPr="007B6A37">
        <w:rPr>
          <w:sz w:val="22"/>
          <w:szCs w:val="22"/>
        </w:rPr>
        <w:t xml:space="preserve">) </w:t>
      </w:r>
      <w:r w:rsidR="006A47B6" w:rsidRPr="007B6A37">
        <w:rPr>
          <w:sz w:val="22"/>
          <w:szCs w:val="22"/>
        </w:rPr>
        <w:t xml:space="preserve">сертификат качества </w:t>
      </w:r>
      <w:r w:rsidR="000F29EC">
        <w:rPr>
          <w:sz w:val="22"/>
          <w:szCs w:val="22"/>
        </w:rPr>
        <w:t xml:space="preserve">(соответствия) </w:t>
      </w:r>
      <w:r w:rsidR="006A47B6" w:rsidRPr="007B6A37">
        <w:rPr>
          <w:sz w:val="22"/>
          <w:szCs w:val="22"/>
        </w:rPr>
        <w:t xml:space="preserve">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7B6A37">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7B6A37" w:rsidRDefault="008620D6" w:rsidP="00F77DDB">
      <w:pPr>
        <w:spacing w:after="100"/>
        <w:ind w:firstLine="709"/>
        <w:jc w:val="both"/>
        <w:rPr>
          <w:sz w:val="22"/>
          <w:szCs w:val="22"/>
          <w:vertAlign w:val="superscript"/>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1522CF7D" w14:textId="77777777"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Default="008620D6" w:rsidP="00413A3E">
      <w:pPr>
        <w:ind w:firstLine="709"/>
        <w:jc w:val="both"/>
        <w:rPr>
          <w:sz w:val="22"/>
          <w:szCs w:val="22"/>
          <w:lang w:eastAsia="en-US"/>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7F5F083F" w14:textId="77777777" w:rsidR="002C434A" w:rsidRDefault="002C434A" w:rsidP="00413A3E">
      <w:pPr>
        <w:ind w:firstLine="709"/>
        <w:jc w:val="both"/>
        <w:rPr>
          <w:sz w:val="22"/>
          <w:szCs w:val="22"/>
          <w:lang w:eastAsia="en-US"/>
        </w:rPr>
      </w:pPr>
    </w:p>
    <w:p w14:paraId="67DED638" w14:textId="77777777" w:rsidR="002C434A" w:rsidRPr="009E340E" w:rsidRDefault="002C434A" w:rsidP="002C434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6993D853" w14:textId="59B911C8" w:rsidR="002C434A" w:rsidRPr="002C434A" w:rsidRDefault="002C434A" w:rsidP="002C434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7C1CB261" w14:textId="77777777" w:rsidR="008620D6" w:rsidRPr="00D80BBD" w:rsidRDefault="008620D6" w:rsidP="00413A3E">
      <w:pPr>
        <w:ind w:firstLine="709"/>
        <w:jc w:val="both"/>
        <w:rPr>
          <w:sz w:val="22"/>
          <w:szCs w:val="22"/>
        </w:rPr>
      </w:pPr>
      <w:r w:rsidRPr="00D80BBD">
        <w:rPr>
          <w:sz w:val="22"/>
          <w:szCs w:val="22"/>
        </w:rPr>
        <w:lastRenderedPageBreak/>
        <w:t>4.1.2. требовать своевременной оплаты Товара на условиях, предусмотренных настоящим договором;</w:t>
      </w:r>
    </w:p>
    <w:p w14:paraId="79ABBE78" w14:textId="490D2EFF" w:rsidR="002B29DA" w:rsidRDefault="008620D6" w:rsidP="002B29DA">
      <w:pPr>
        <w:ind w:firstLine="709"/>
        <w:jc w:val="both"/>
        <w:rPr>
          <w:sz w:val="22"/>
          <w:szCs w:val="22"/>
          <w:lang w:eastAsia="en-US"/>
        </w:rPr>
      </w:pPr>
      <w:r w:rsidRPr="00D80BBD">
        <w:rPr>
          <w:sz w:val="22"/>
          <w:szCs w:val="22"/>
        </w:rPr>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6EF490CF" w14:textId="0CB48A46" w:rsidR="008620D6" w:rsidRPr="00D80BBD" w:rsidRDefault="008620D6" w:rsidP="00413A3E">
      <w:pPr>
        <w:ind w:firstLine="709"/>
        <w:jc w:val="both"/>
        <w:rPr>
          <w:sz w:val="22"/>
          <w:szCs w:val="22"/>
        </w:rPr>
      </w:pPr>
      <w:r w:rsidRPr="00D80BBD">
        <w:rPr>
          <w:sz w:val="22"/>
          <w:szCs w:val="22"/>
        </w:rPr>
        <w:t xml:space="preserve">4.2.1. поставить Заказчику </w:t>
      </w:r>
      <w:r w:rsidR="00AC5C4F">
        <w:rPr>
          <w:sz w:val="22"/>
          <w:szCs w:val="22"/>
        </w:rPr>
        <w:t xml:space="preserve">путём отгрузки (передачи) Получателю </w:t>
      </w:r>
      <w:r w:rsidRPr="00D80BBD">
        <w:rPr>
          <w:sz w:val="22"/>
          <w:szCs w:val="22"/>
        </w:rPr>
        <w:t>на условиях, в порядке и сроки, предусмотренные настоящим Договором, Товар</w:t>
      </w:r>
      <w:r w:rsidR="00D13B34" w:rsidRPr="00D80BBD">
        <w:rPr>
          <w:sz w:val="22"/>
          <w:szCs w:val="22"/>
        </w:rPr>
        <w:t>,</w:t>
      </w:r>
      <w:r w:rsidRPr="00D80BBD">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76440F2" w14:textId="77777777" w:rsidR="008620D6" w:rsidRPr="00D80BBD" w:rsidRDefault="008620D6" w:rsidP="00413A3E">
      <w:pPr>
        <w:ind w:firstLine="709"/>
        <w:jc w:val="both"/>
        <w:rPr>
          <w:sz w:val="22"/>
          <w:szCs w:val="22"/>
        </w:rPr>
      </w:pPr>
      <w:r w:rsidRPr="00D80BBD">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D80BBD" w:rsidRDefault="008620D6" w:rsidP="00413A3E">
      <w:pPr>
        <w:ind w:firstLine="709"/>
        <w:jc w:val="both"/>
        <w:rPr>
          <w:sz w:val="22"/>
          <w:szCs w:val="22"/>
          <w:lang w:eastAsia="ar-SA"/>
        </w:rPr>
      </w:pPr>
      <w:r w:rsidRPr="00D80BBD">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D80BBD" w:rsidRDefault="008620D6" w:rsidP="00413A3E">
      <w:pPr>
        <w:ind w:firstLine="709"/>
        <w:jc w:val="both"/>
        <w:rPr>
          <w:sz w:val="22"/>
          <w:szCs w:val="22"/>
        </w:rPr>
      </w:pPr>
      <w:r w:rsidRPr="00D80BBD">
        <w:rPr>
          <w:sz w:val="22"/>
          <w:szCs w:val="22"/>
          <w:lang w:eastAsia="ar-SA"/>
        </w:rPr>
        <w:t>4.2.4.</w:t>
      </w:r>
      <w:r w:rsidRPr="00D80BBD">
        <w:rPr>
          <w:sz w:val="22"/>
          <w:szCs w:val="22"/>
          <w:lang w:eastAsia="en-US"/>
        </w:rPr>
        <w:t xml:space="preserve"> обеспечить возможность осуществления «Заказчиком» контроля </w:t>
      </w:r>
      <w:r w:rsidR="00D13B34" w:rsidRPr="00D80BBD">
        <w:rPr>
          <w:sz w:val="22"/>
          <w:szCs w:val="22"/>
          <w:lang w:eastAsia="en-US"/>
        </w:rPr>
        <w:t>за</w:t>
      </w:r>
      <w:r w:rsidRPr="00D80BBD">
        <w:rPr>
          <w:sz w:val="22"/>
          <w:szCs w:val="22"/>
          <w:lang w:eastAsia="en-US"/>
        </w:rPr>
        <w:t xml:space="preserve"> исполнением </w:t>
      </w:r>
      <w:r w:rsidR="00D13B34" w:rsidRPr="00D80BBD">
        <w:rPr>
          <w:sz w:val="22"/>
          <w:szCs w:val="22"/>
          <w:lang w:eastAsia="en-US"/>
        </w:rPr>
        <w:t xml:space="preserve">условий </w:t>
      </w:r>
      <w:r w:rsidRPr="00D80BBD">
        <w:rPr>
          <w:sz w:val="22"/>
          <w:szCs w:val="22"/>
          <w:lang w:eastAsia="en-US"/>
        </w:rPr>
        <w:t>договора</w:t>
      </w:r>
      <w:r w:rsidR="00D13B34" w:rsidRPr="00D80BBD">
        <w:rPr>
          <w:sz w:val="22"/>
          <w:szCs w:val="22"/>
          <w:lang w:eastAsia="en-US"/>
        </w:rPr>
        <w:t xml:space="preserve"> и гарантийных обязательств</w:t>
      </w:r>
      <w:r w:rsidRPr="00D80BBD">
        <w:rPr>
          <w:sz w:val="22"/>
          <w:szCs w:val="22"/>
          <w:lang w:eastAsia="en-US"/>
        </w:rPr>
        <w:t>;</w:t>
      </w:r>
    </w:p>
    <w:p w14:paraId="5DEBAB09" w14:textId="77777777" w:rsidR="008620D6" w:rsidRPr="00D80BBD" w:rsidRDefault="008620D6" w:rsidP="00413A3E">
      <w:pPr>
        <w:ind w:firstLine="709"/>
        <w:jc w:val="both"/>
        <w:rPr>
          <w:sz w:val="22"/>
          <w:szCs w:val="22"/>
          <w:lang w:eastAsia="ar-SA"/>
        </w:rPr>
      </w:pPr>
      <w:r w:rsidRPr="00D80BBD">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50D6D75" w14:textId="77777777" w:rsidR="008620D6" w:rsidRPr="00D80BBD" w:rsidRDefault="008620D6" w:rsidP="00413A3E">
      <w:pPr>
        <w:ind w:firstLine="709"/>
        <w:jc w:val="both"/>
        <w:rPr>
          <w:sz w:val="22"/>
          <w:szCs w:val="22"/>
        </w:rPr>
      </w:pPr>
      <w:r w:rsidRPr="00D80BBD">
        <w:rPr>
          <w:sz w:val="22"/>
          <w:szCs w:val="22"/>
        </w:rPr>
        <w:t>4.2.6.</w:t>
      </w:r>
      <w:r w:rsidRPr="00D80BBD">
        <w:rPr>
          <w:b/>
          <w:sz w:val="22"/>
          <w:szCs w:val="22"/>
        </w:rPr>
        <w:t xml:space="preserve"> </w:t>
      </w:r>
      <w:r w:rsidRPr="00D80BBD">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F2CFEA3" w14:textId="77777777" w:rsidR="008620D6" w:rsidRDefault="008620D6" w:rsidP="00413A3E">
      <w:pPr>
        <w:ind w:firstLine="709"/>
        <w:jc w:val="both"/>
        <w:rPr>
          <w:sz w:val="22"/>
          <w:szCs w:val="22"/>
          <w:lang w:eastAsia="en-US"/>
        </w:rPr>
      </w:pPr>
      <w:r w:rsidRPr="00D80BBD">
        <w:rPr>
          <w:sz w:val="22"/>
          <w:szCs w:val="22"/>
          <w:shd w:val="clear" w:color="auto" w:fill="FFFFFF"/>
        </w:rPr>
        <w:t>4.2.7.</w:t>
      </w:r>
      <w:r w:rsidRPr="00D80BBD">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F0EDA78" w14:textId="4867CD78" w:rsidR="000F29EC" w:rsidRPr="000F29EC" w:rsidRDefault="000F29EC" w:rsidP="000F29EC">
      <w:pPr>
        <w:ind w:firstLine="709"/>
        <w:jc w:val="both"/>
        <w:rPr>
          <w:sz w:val="22"/>
          <w:szCs w:val="22"/>
        </w:rPr>
      </w:pPr>
      <w:r>
        <w:rPr>
          <w:sz w:val="22"/>
          <w:szCs w:val="22"/>
        </w:rPr>
        <w:t xml:space="preserve">4.2.8. </w:t>
      </w:r>
      <w:r w:rsidRPr="000F29EC">
        <w:rPr>
          <w:sz w:val="22"/>
          <w:szCs w:val="22"/>
          <w:lang w:val="x-none"/>
        </w:rPr>
        <w:t>представлять «Заказчику» информацию обо всех</w:t>
      </w:r>
      <w:r w:rsidRPr="000F29EC">
        <w:rPr>
          <w:sz w:val="22"/>
          <w:szCs w:val="22"/>
        </w:rPr>
        <w:t xml:space="preserve"> соисполнителях</w:t>
      </w:r>
      <w:r w:rsidRPr="000F29EC">
        <w:rPr>
          <w:sz w:val="22"/>
          <w:szCs w:val="22"/>
          <w:lang w:val="x-none"/>
        </w:rPr>
        <w:t>, заключивших договор или договоры с</w:t>
      </w:r>
      <w:r w:rsidRPr="000F29EC">
        <w:rPr>
          <w:sz w:val="22"/>
          <w:szCs w:val="22"/>
        </w:rPr>
        <w:t xml:space="preserve"> поставщиком</w:t>
      </w:r>
      <w:r w:rsidRPr="000F29EC">
        <w:rPr>
          <w:sz w:val="22"/>
          <w:szCs w:val="22"/>
          <w:lang w:val="x-none"/>
        </w:rPr>
        <w:t>, цена которого или общая цена которых составляет более чем 10 процентов цены настоящего договора</w:t>
      </w:r>
      <w:r w:rsidRPr="000F29EC">
        <w:rPr>
          <w:sz w:val="22"/>
          <w:szCs w:val="22"/>
        </w:rPr>
        <w:t>;</w:t>
      </w:r>
    </w:p>
    <w:p w14:paraId="0350FF1C" w14:textId="38730CD5" w:rsidR="000F29EC" w:rsidRPr="00D80BBD" w:rsidRDefault="000F29EC" w:rsidP="000F29EC">
      <w:pPr>
        <w:ind w:firstLine="709"/>
        <w:jc w:val="both"/>
        <w:rPr>
          <w:sz w:val="22"/>
          <w:szCs w:val="22"/>
        </w:rPr>
      </w:pPr>
      <w:r w:rsidRPr="000F29EC">
        <w:rPr>
          <w:sz w:val="22"/>
          <w:szCs w:val="22"/>
          <w:lang w:val="x-none"/>
        </w:rPr>
        <w:t xml:space="preserve">Указанная в части первой настоящего подпункта информация представляется Заказчику </w:t>
      </w:r>
      <w:r w:rsidRPr="000F29EC">
        <w:rPr>
          <w:sz w:val="22"/>
          <w:szCs w:val="22"/>
        </w:rPr>
        <w:t xml:space="preserve">Поставщиком </w:t>
      </w:r>
      <w:r w:rsidRPr="000F29EC">
        <w:rPr>
          <w:sz w:val="22"/>
          <w:szCs w:val="22"/>
          <w:lang w:val="x-none"/>
        </w:rPr>
        <w:t xml:space="preserve">в течение 10 (десяти) дней с момента заключения им договора с </w:t>
      </w:r>
      <w:r w:rsidRPr="000F29EC">
        <w:rPr>
          <w:sz w:val="22"/>
          <w:szCs w:val="22"/>
        </w:rPr>
        <w:t>соисполнителем</w:t>
      </w:r>
      <w:r w:rsidRPr="000F29EC">
        <w:rPr>
          <w:sz w:val="22"/>
          <w:szCs w:val="22"/>
          <w:lang w:val="x-none"/>
        </w:rPr>
        <w:t>;</w:t>
      </w:r>
      <w:r w:rsidRPr="000F29EC">
        <w:rPr>
          <w:sz w:val="22"/>
          <w:szCs w:val="22"/>
        </w:rPr>
        <w:t xml:space="preserve"> </w:t>
      </w:r>
    </w:p>
    <w:p w14:paraId="5C31AAF3" w14:textId="7A0F4FBD" w:rsidR="008620D6" w:rsidRPr="00D80BBD" w:rsidRDefault="008620D6" w:rsidP="00413A3E">
      <w:pPr>
        <w:ind w:firstLine="709"/>
        <w:jc w:val="both"/>
        <w:rPr>
          <w:sz w:val="22"/>
          <w:szCs w:val="22"/>
          <w:lang w:eastAsia="ar-SA"/>
        </w:rPr>
      </w:pPr>
      <w:r w:rsidRPr="00D80BBD">
        <w:rPr>
          <w:sz w:val="22"/>
          <w:szCs w:val="22"/>
          <w:lang w:eastAsia="ar-SA"/>
        </w:rPr>
        <w:t>4.2.</w:t>
      </w:r>
      <w:r w:rsidR="000F29EC">
        <w:rPr>
          <w:sz w:val="22"/>
          <w:szCs w:val="22"/>
          <w:lang w:eastAsia="ar-SA"/>
        </w:rPr>
        <w:t>9</w:t>
      </w:r>
      <w:r w:rsidRPr="00D80BBD">
        <w:rPr>
          <w:sz w:val="22"/>
          <w:szCs w:val="22"/>
          <w:lang w:eastAsia="ar-SA"/>
        </w:rPr>
        <w:t>.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 xml:space="preserve">4.3.5. </w:t>
      </w:r>
      <w:bookmarkStart w:id="1" w:name="_GoBack"/>
      <w:r w:rsidRPr="00ED3C7F">
        <w:rPr>
          <w:color w:val="000000"/>
          <w:sz w:val="22"/>
          <w:szCs w:val="22"/>
          <w:lang w:eastAsia="en-US"/>
        </w:rPr>
        <w:t>провести экспертизу Товара с привлечением экспертов, экспертных организаций;</w:t>
      </w:r>
      <w:bookmarkEnd w:id="1"/>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28EC91B1" w14:textId="77777777" w:rsidR="008620D6" w:rsidRPr="00D80BBD" w:rsidRDefault="008620D6" w:rsidP="00413A3E">
      <w:pPr>
        <w:ind w:firstLine="709"/>
        <w:jc w:val="both"/>
        <w:rPr>
          <w:b/>
          <w:sz w:val="22"/>
          <w:szCs w:val="22"/>
        </w:rPr>
      </w:pPr>
      <w:r w:rsidRPr="00D80BBD">
        <w:rPr>
          <w:sz w:val="22"/>
          <w:szCs w:val="22"/>
          <w:lang w:eastAsia="en-US"/>
        </w:rPr>
        <w:t>4.4.1.</w:t>
      </w:r>
      <w:r w:rsidRPr="00D80BBD">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77777777" w:rsidR="008620D6" w:rsidRPr="00D80BBD" w:rsidRDefault="008620D6" w:rsidP="00413A3E">
      <w:pPr>
        <w:ind w:firstLine="709"/>
        <w:jc w:val="both"/>
        <w:rPr>
          <w:b/>
          <w:sz w:val="22"/>
          <w:szCs w:val="22"/>
        </w:rPr>
      </w:pPr>
      <w:r w:rsidRPr="00D80BBD">
        <w:rPr>
          <w:sz w:val="22"/>
          <w:szCs w:val="22"/>
        </w:rPr>
        <w:t xml:space="preserve">4.4.2. </w:t>
      </w:r>
      <w:r w:rsidRPr="00D80BB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E9766A4" w14:textId="06F75F8C" w:rsidR="0021080E" w:rsidRDefault="008620D6" w:rsidP="000422B7">
      <w:pPr>
        <w:ind w:firstLine="709"/>
        <w:jc w:val="both"/>
        <w:rPr>
          <w:sz w:val="22"/>
          <w:szCs w:val="22"/>
          <w:lang w:eastAsia="en-US"/>
        </w:rPr>
      </w:pPr>
      <w:r w:rsidRPr="00D80BBD">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FD10FC8" w14:textId="77777777" w:rsidR="002C434A" w:rsidRPr="009E340E" w:rsidRDefault="002C434A" w:rsidP="002C434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19A3E691" w14:textId="7B3CB1D8" w:rsidR="002C434A" w:rsidRPr="002C434A" w:rsidRDefault="002C434A" w:rsidP="002C434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594F242F" w14:textId="77777777" w:rsidR="008620D6" w:rsidRPr="00D80BBD" w:rsidRDefault="008620D6" w:rsidP="00413A3E">
      <w:pPr>
        <w:ind w:firstLine="709"/>
        <w:jc w:val="both"/>
        <w:rPr>
          <w:sz w:val="22"/>
          <w:szCs w:val="22"/>
          <w:lang w:eastAsia="en-US"/>
        </w:rPr>
      </w:pPr>
      <w:r w:rsidRPr="00D80BBD">
        <w:rPr>
          <w:sz w:val="22"/>
          <w:szCs w:val="22"/>
          <w:lang w:eastAsia="en-US"/>
        </w:rPr>
        <w:lastRenderedPageBreak/>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5B19390D" w:rsidR="00AC5C4F" w:rsidRDefault="00562456" w:rsidP="00DE55CA">
      <w:pPr>
        <w:ind w:firstLine="709"/>
        <w:jc w:val="both"/>
        <w:rPr>
          <w:sz w:val="22"/>
          <w:szCs w:val="28"/>
        </w:rPr>
      </w:pPr>
      <w:r w:rsidRPr="00D80BBD">
        <w:rPr>
          <w:sz w:val="22"/>
          <w:szCs w:val="22"/>
          <w:lang w:eastAsia="en-US"/>
        </w:rPr>
        <w:t xml:space="preserve">4.4.5. </w:t>
      </w:r>
      <w:r w:rsidRPr="00D80BBD">
        <w:rPr>
          <w:sz w:val="22"/>
          <w:szCs w:val="28"/>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D80BBD" w:rsidRDefault="00562456" w:rsidP="00562456">
      <w:pPr>
        <w:ind w:firstLine="709"/>
        <w:jc w:val="both"/>
        <w:rPr>
          <w:sz w:val="22"/>
          <w:szCs w:val="28"/>
        </w:rPr>
      </w:pPr>
      <w:r w:rsidRPr="00D80BBD">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D80BBD" w:rsidRDefault="00562456" w:rsidP="00F5501A">
      <w:pPr>
        <w:ind w:firstLine="709"/>
        <w:jc w:val="both"/>
        <w:rPr>
          <w:sz w:val="22"/>
          <w:szCs w:val="28"/>
        </w:rPr>
      </w:pPr>
      <w:r w:rsidRPr="00D80BBD">
        <w:rPr>
          <w:sz w:val="22"/>
          <w:szCs w:val="28"/>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D80BBD">
        <w:rPr>
          <w:sz w:val="22"/>
          <w:szCs w:val="28"/>
        </w:rPr>
        <w:t>;</w:t>
      </w:r>
    </w:p>
    <w:p w14:paraId="4C2C05CD" w14:textId="263291C9" w:rsidR="008620D6" w:rsidRPr="00F326BF" w:rsidRDefault="00A648BC" w:rsidP="00413A3E">
      <w:pPr>
        <w:ind w:firstLine="709"/>
        <w:jc w:val="both"/>
        <w:rPr>
          <w:b/>
          <w:sz w:val="22"/>
          <w:szCs w:val="22"/>
        </w:rPr>
      </w:pPr>
      <w:r w:rsidRPr="00D80BBD">
        <w:rPr>
          <w:sz w:val="22"/>
          <w:szCs w:val="22"/>
          <w:lang w:eastAsia="en-US"/>
        </w:rPr>
        <w:t>4.4.6</w:t>
      </w:r>
      <w:r w:rsidR="008620D6" w:rsidRPr="00D80BBD">
        <w:rPr>
          <w:sz w:val="22"/>
          <w:szCs w:val="22"/>
          <w:lang w:eastAsia="en-US"/>
        </w:rPr>
        <w:t>. выполнять иные обязанности, предусмотренные настоящим</w:t>
      </w:r>
      <w:r w:rsidR="008620D6" w:rsidRPr="00F326BF">
        <w:rPr>
          <w:color w:val="000000"/>
          <w:sz w:val="22"/>
          <w:szCs w:val="22"/>
          <w:lang w:eastAsia="en-US"/>
        </w:rPr>
        <w:t xml:space="preserve">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88A093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78C13CF2" w:rsidR="008620D6" w:rsidRDefault="008620D6" w:rsidP="005C5E92">
      <w:pPr>
        <w:ind w:firstLine="709"/>
        <w:jc w:val="both"/>
        <w:rPr>
          <w:sz w:val="22"/>
          <w:szCs w:val="22"/>
          <w:lang w:eastAsia="en-US"/>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284BFDFC" w14:textId="77777777" w:rsidR="0021080E" w:rsidRPr="00F326BF" w:rsidRDefault="0021080E" w:rsidP="005C5E92">
      <w:pPr>
        <w:ind w:firstLine="709"/>
        <w:jc w:val="both"/>
        <w:rPr>
          <w:b/>
          <w:sz w:val="22"/>
          <w:szCs w:val="22"/>
        </w:rPr>
      </w:pP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3269BE9E" w14:textId="77777777" w:rsidR="000F29EC" w:rsidRPr="000F29EC" w:rsidRDefault="008620D6" w:rsidP="000F29EC">
      <w:pPr>
        <w:ind w:firstLine="709"/>
        <w:jc w:val="both"/>
        <w:rPr>
          <w:bCs/>
          <w:sz w:val="22"/>
          <w:szCs w:val="22"/>
        </w:rPr>
      </w:pPr>
      <w:r w:rsidRPr="00B72004">
        <w:rPr>
          <w:sz w:val="22"/>
          <w:szCs w:val="22"/>
        </w:rPr>
        <w:t xml:space="preserve">5.3. </w:t>
      </w:r>
      <w:r w:rsidR="000F29EC" w:rsidRPr="000F29EC">
        <w:rPr>
          <w:bCs/>
          <w:sz w:val="22"/>
          <w:szCs w:val="22"/>
        </w:rPr>
        <w:t>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5B43E748" w14:textId="2EF970D1" w:rsidR="000F29EC" w:rsidRPr="000F29EC" w:rsidRDefault="008620D6" w:rsidP="000F29EC">
      <w:pPr>
        <w:ind w:firstLine="709"/>
        <w:jc w:val="both"/>
        <w:rPr>
          <w:bCs/>
          <w:color w:val="000000"/>
          <w:sz w:val="22"/>
          <w:szCs w:val="22"/>
        </w:rPr>
      </w:pPr>
      <w:r w:rsidRPr="00B72004">
        <w:rPr>
          <w:bCs/>
          <w:color w:val="000000"/>
          <w:sz w:val="22"/>
          <w:szCs w:val="22"/>
        </w:rPr>
        <w:t>5.4.</w:t>
      </w:r>
      <w:r w:rsidRPr="00B72004">
        <w:rPr>
          <w:color w:val="000000"/>
          <w:sz w:val="22"/>
          <w:szCs w:val="22"/>
        </w:rPr>
        <w:t xml:space="preserve"> </w:t>
      </w:r>
      <w:r w:rsidR="000F29EC" w:rsidRPr="000F29EC">
        <w:rPr>
          <w:bCs/>
          <w:color w:val="000000"/>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36B30DC" w14:textId="1B59B365" w:rsidR="008620D6" w:rsidRPr="00B72004" w:rsidRDefault="008620D6" w:rsidP="000F29EC">
      <w:pPr>
        <w:shd w:val="clear" w:color="auto" w:fill="FFFFFF"/>
        <w:ind w:firstLine="709"/>
        <w:jc w:val="both"/>
        <w:rPr>
          <w:sz w:val="22"/>
          <w:szCs w:val="22"/>
          <w:lang w:eastAsia="en-US"/>
        </w:rPr>
      </w:pPr>
      <w:r w:rsidRPr="00B72004">
        <w:rPr>
          <w:color w:val="000000"/>
          <w:sz w:val="22"/>
          <w:szCs w:val="22"/>
          <w:lang w:eastAsia="en-US"/>
        </w:rPr>
        <w:t xml:space="preserve">5.5. </w:t>
      </w:r>
      <w:r w:rsidR="000F29EC" w:rsidRPr="000F29EC">
        <w:rPr>
          <w:sz w:val="22"/>
          <w:szCs w:val="22"/>
          <w:lang w:eastAsia="en-US"/>
        </w:rPr>
        <w:t>На Товар устанавливается срок годности (срок хранения), который равен сроку годности (сроку хранения), установленному компанией-производ</w:t>
      </w:r>
      <w:r w:rsidR="000F29EC">
        <w:rPr>
          <w:sz w:val="22"/>
          <w:szCs w:val="22"/>
          <w:lang w:eastAsia="en-US"/>
        </w:rPr>
        <w:t>ителем (заводом-изготовителем).</w:t>
      </w:r>
      <w:r w:rsidRPr="00B72004">
        <w:rPr>
          <w:sz w:val="22"/>
          <w:szCs w:val="22"/>
          <w:lang w:eastAsia="en-US"/>
        </w:rPr>
        <w:t xml:space="preserve"> </w:t>
      </w:r>
      <w:r w:rsidR="000F29EC" w:rsidRPr="000F29EC">
        <w:rPr>
          <w:sz w:val="22"/>
          <w:szCs w:val="22"/>
          <w:lang w:eastAsia="en-US"/>
        </w:rPr>
        <w:t>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3C5C2DFD" w14:textId="065B7FF2" w:rsidR="000F29EC" w:rsidRPr="005C5E92" w:rsidRDefault="008620D6" w:rsidP="0021080E">
      <w:pPr>
        <w:ind w:right="-1" w:firstLine="708"/>
        <w:jc w:val="both"/>
        <w:rPr>
          <w:sz w:val="20"/>
          <w:szCs w:val="20"/>
          <w:vertAlign w:val="superscript"/>
        </w:rPr>
      </w:pPr>
      <w:r w:rsidRPr="00B72004">
        <w:rPr>
          <w:sz w:val="22"/>
          <w:szCs w:val="22"/>
          <w:lang w:eastAsia="ar-SA"/>
        </w:rPr>
        <w:t xml:space="preserve">5.6. </w:t>
      </w:r>
      <w:r w:rsidR="000F29EC" w:rsidRPr="000F29EC">
        <w:rPr>
          <w:sz w:val="22"/>
          <w:szCs w:val="22"/>
          <w:lang w:eastAsia="ar-SA"/>
        </w:rPr>
        <w:t xml:space="preserve">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соответствующего письменного уведомления от Получателя (в том числе посредством факсимильной </w:t>
      </w:r>
    </w:p>
    <w:p w14:paraId="07E65EC6" w14:textId="087206F2" w:rsidR="00E5431A" w:rsidRDefault="000F29EC" w:rsidP="00E5431A">
      <w:pPr>
        <w:shd w:val="clear" w:color="auto" w:fill="FFFFFF"/>
        <w:jc w:val="both"/>
        <w:rPr>
          <w:sz w:val="22"/>
          <w:szCs w:val="22"/>
          <w:lang w:eastAsia="ar-SA"/>
        </w:rPr>
      </w:pPr>
      <w:r w:rsidRPr="000F29EC">
        <w:rPr>
          <w:sz w:val="22"/>
          <w:szCs w:val="22"/>
          <w:lang w:eastAsia="ar-SA"/>
        </w:rPr>
        <w:t>связи с последующим направлением оригинала).</w:t>
      </w:r>
    </w:p>
    <w:p w14:paraId="310C9812" w14:textId="77777777" w:rsidR="002C434A" w:rsidRDefault="002C434A" w:rsidP="00E5431A">
      <w:pPr>
        <w:shd w:val="clear" w:color="auto" w:fill="FFFFFF"/>
        <w:jc w:val="both"/>
        <w:rPr>
          <w:sz w:val="22"/>
          <w:szCs w:val="22"/>
          <w:lang w:eastAsia="ar-SA"/>
        </w:rPr>
      </w:pPr>
    </w:p>
    <w:p w14:paraId="71E19A3B" w14:textId="77777777" w:rsidR="002C434A" w:rsidRDefault="002C434A" w:rsidP="00E5431A">
      <w:pPr>
        <w:shd w:val="clear" w:color="auto" w:fill="FFFFFF"/>
        <w:jc w:val="both"/>
        <w:rPr>
          <w:sz w:val="22"/>
          <w:szCs w:val="22"/>
          <w:lang w:eastAsia="ar-SA"/>
        </w:rPr>
      </w:pPr>
    </w:p>
    <w:p w14:paraId="21F9CBA3" w14:textId="77777777" w:rsidR="002C434A" w:rsidRPr="009E340E" w:rsidRDefault="002C434A" w:rsidP="002C434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07060156" w14:textId="77777777" w:rsidR="002C434A" w:rsidRPr="0021080E" w:rsidRDefault="002C434A" w:rsidP="002C434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0EACE5B9" w14:textId="77777777" w:rsidR="002C434A" w:rsidRDefault="002C434A" w:rsidP="00E5431A">
      <w:pPr>
        <w:shd w:val="clear" w:color="auto" w:fill="FFFFFF"/>
        <w:jc w:val="both"/>
        <w:rPr>
          <w:sz w:val="22"/>
          <w:szCs w:val="22"/>
          <w:lang w:eastAsia="ar-SA"/>
        </w:rPr>
      </w:pPr>
    </w:p>
    <w:p w14:paraId="6A9C013B" w14:textId="77777777" w:rsidR="001B171A" w:rsidRDefault="001B171A" w:rsidP="001B171A">
      <w:pPr>
        <w:shd w:val="clear" w:color="auto" w:fill="FFFFFF"/>
        <w:ind w:right="6"/>
        <w:jc w:val="center"/>
        <w:rPr>
          <w:b/>
          <w:sz w:val="22"/>
          <w:szCs w:val="22"/>
          <w:lang w:eastAsia="en-US"/>
        </w:rPr>
      </w:pPr>
      <w:r w:rsidRPr="008B66F6">
        <w:rPr>
          <w:b/>
          <w:sz w:val="22"/>
          <w:szCs w:val="22"/>
          <w:lang w:eastAsia="en-US"/>
        </w:rPr>
        <w:lastRenderedPageBreak/>
        <w:t>6.</w:t>
      </w:r>
      <w:r w:rsidRPr="008B66F6">
        <w:rPr>
          <w:sz w:val="22"/>
          <w:szCs w:val="22"/>
          <w:lang w:eastAsia="en-US"/>
        </w:rPr>
        <w:t xml:space="preserve"> </w:t>
      </w:r>
      <w:r w:rsidRPr="008B66F6">
        <w:rPr>
          <w:b/>
          <w:sz w:val="22"/>
          <w:szCs w:val="22"/>
          <w:lang w:eastAsia="en-US"/>
        </w:rPr>
        <w:t>Ответственность сторон</w:t>
      </w:r>
    </w:p>
    <w:p w14:paraId="582B5212" w14:textId="22E3EB80" w:rsidR="001B171A" w:rsidRDefault="001B171A" w:rsidP="00E5431A">
      <w:pPr>
        <w:shd w:val="clear" w:color="auto" w:fill="FFFFFF"/>
        <w:jc w:val="both"/>
        <w:rPr>
          <w:sz w:val="22"/>
          <w:szCs w:val="22"/>
          <w:lang w:eastAsia="ar-SA"/>
        </w:rPr>
      </w:pPr>
      <w:r w:rsidRPr="008B66F6">
        <w:rPr>
          <w:sz w:val="22"/>
          <w:szCs w:val="22"/>
        </w:rPr>
        <w:t xml:space="preserve">6.1. </w:t>
      </w:r>
      <w:r w:rsidRPr="008B66F6">
        <w:rPr>
          <w:sz w:val="22"/>
          <w:szCs w:val="22"/>
          <w:lang w:eastAsia="en-US"/>
        </w:rPr>
        <w:t>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w:t>
      </w:r>
      <w:r w:rsidR="002C434A">
        <w:rPr>
          <w:sz w:val="22"/>
          <w:szCs w:val="22"/>
          <w:lang w:eastAsia="en-US"/>
        </w:rPr>
        <w:t xml:space="preserve"> действующего законодательства ПМР.</w:t>
      </w:r>
    </w:p>
    <w:p w14:paraId="1FED99E8" w14:textId="5157C0A2" w:rsidR="00E5431A" w:rsidRDefault="00E5431A" w:rsidP="00E5431A">
      <w:pPr>
        <w:ind w:firstLine="709"/>
        <w:jc w:val="both"/>
        <w:rPr>
          <w:sz w:val="22"/>
          <w:szCs w:val="22"/>
          <w:lang w:val="x-none" w:eastAsia="en-US"/>
        </w:rPr>
      </w:pPr>
      <w:r w:rsidRPr="00E5431A">
        <w:rPr>
          <w:sz w:val="22"/>
          <w:szCs w:val="22"/>
          <w:lang w:eastAsia="en-US"/>
        </w:rPr>
        <w:t xml:space="preserve">6.2. </w:t>
      </w:r>
      <w:r w:rsidRPr="00E5431A">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w:t>
      </w:r>
      <w:r w:rsidRPr="00E5431A">
        <w:rPr>
          <w:sz w:val="22"/>
          <w:szCs w:val="22"/>
          <w:lang w:eastAsia="en-US"/>
        </w:rPr>
        <w:t xml:space="preserve">Поставщик </w:t>
      </w:r>
      <w:r w:rsidRPr="00E5431A">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793625B4" w14:textId="77777777" w:rsidR="00E5431A" w:rsidRPr="00E5431A" w:rsidRDefault="00E5431A" w:rsidP="00E5431A">
      <w:pPr>
        <w:ind w:firstLine="709"/>
        <w:jc w:val="both"/>
        <w:rPr>
          <w:sz w:val="22"/>
          <w:szCs w:val="22"/>
          <w:lang w:val="x-none" w:eastAsia="en-US"/>
        </w:rPr>
      </w:pPr>
      <w:r w:rsidRPr="00E5431A">
        <w:rPr>
          <w:sz w:val="22"/>
          <w:szCs w:val="22"/>
          <w:lang w:val="x-none" w:eastAsia="en-US"/>
        </w:rPr>
        <w:t>За нарушение срока (просрочку) исполнения обязательства, предусмотренного подпунктом 4.2.</w:t>
      </w:r>
      <w:r w:rsidRPr="00E5431A">
        <w:rPr>
          <w:sz w:val="22"/>
          <w:szCs w:val="22"/>
          <w:lang w:eastAsia="en-US"/>
        </w:rPr>
        <w:t>7</w:t>
      </w:r>
      <w:r w:rsidRPr="00E5431A">
        <w:rPr>
          <w:sz w:val="22"/>
          <w:szCs w:val="22"/>
          <w:lang w:val="x-none" w:eastAsia="en-US"/>
        </w:rPr>
        <w:t xml:space="preserve"> пункта 4.2. настоящего договора</w:t>
      </w:r>
      <w:r w:rsidRPr="00E5431A">
        <w:rPr>
          <w:sz w:val="22"/>
          <w:szCs w:val="22"/>
          <w:lang w:eastAsia="en-US"/>
        </w:rPr>
        <w:t>,</w:t>
      </w:r>
      <w:r w:rsidRPr="00E5431A">
        <w:rPr>
          <w:sz w:val="22"/>
          <w:szCs w:val="22"/>
          <w:lang w:val="x-none" w:eastAsia="en-US"/>
        </w:rPr>
        <w:t xml:space="preserve"> </w:t>
      </w:r>
      <w:r w:rsidRPr="00E5431A">
        <w:rPr>
          <w:sz w:val="22"/>
          <w:szCs w:val="22"/>
          <w:lang w:eastAsia="en-US"/>
        </w:rPr>
        <w:t xml:space="preserve">Поставщик </w:t>
      </w:r>
      <w:r w:rsidRPr="00E5431A">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E5431A">
        <w:rPr>
          <w:sz w:val="22"/>
          <w:szCs w:val="22"/>
          <w:lang w:eastAsia="en-US"/>
        </w:rPr>
        <w:t xml:space="preserve">Поставщиком </w:t>
      </w:r>
      <w:r w:rsidRPr="00E5431A">
        <w:rPr>
          <w:sz w:val="22"/>
          <w:szCs w:val="22"/>
          <w:lang w:val="x-none" w:eastAsia="en-US"/>
        </w:rPr>
        <w:t>с</w:t>
      </w:r>
      <w:r w:rsidRPr="00E5431A">
        <w:rPr>
          <w:sz w:val="22"/>
          <w:szCs w:val="22"/>
          <w:lang w:eastAsia="en-US"/>
        </w:rPr>
        <w:t xml:space="preserve"> соисполнителем</w:t>
      </w:r>
      <w:r w:rsidRPr="00E5431A">
        <w:rPr>
          <w:sz w:val="22"/>
          <w:szCs w:val="22"/>
          <w:lang w:val="x-none" w:eastAsia="en-US"/>
        </w:rPr>
        <w:t>, за каждый день просрочки исполнения этого обязательства.</w:t>
      </w:r>
    </w:p>
    <w:p w14:paraId="2D517516" w14:textId="77777777" w:rsidR="00E5431A" w:rsidRPr="00E5431A" w:rsidRDefault="00E5431A" w:rsidP="00E5431A">
      <w:pPr>
        <w:ind w:firstLine="709"/>
        <w:jc w:val="both"/>
        <w:rPr>
          <w:sz w:val="22"/>
          <w:szCs w:val="22"/>
          <w:lang w:val="x-none" w:eastAsia="en-US"/>
        </w:rPr>
      </w:pPr>
      <w:r w:rsidRPr="00E5431A">
        <w:rPr>
          <w:sz w:val="22"/>
          <w:szCs w:val="22"/>
          <w:lang w:val="x-none" w:eastAsia="en-US"/>
        </w:rPr>
        <w:t>При этом сумма взымаемой неустойки (пени) не должна превышать 10 (десяти) процентов от цены договора.</w:t>
      </w:r>
    </w:p>
    <w:p w14:paraId="290588DD" w14:textId="77777777" w:rsidR="00E5431A" w:rsidRPr="00E5431A" w:rsidRDefault="00E5431A" w:rsidP="00E5431A">
      <w:pPr>
        <w:ind w:firstLine="709"/>
        <w:jc w:val="both"/>
        <w:rPr>
          <w:sz w:val="22"/>
          <w:szCs w:val="22"/>
          <w:lang w:val="x-none" w:eastAsia="en-US"/>
        </w:rPr>
      </w:pPr>
      <w:r w:rsidRPr="00E5431A">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2113959" w14:textId="655F9BEC" w:rsidR="008620D6" w:rsidRPr="008B66F6" w:rsidRDefault="008620D6" w:rsidP="00E5431A">
      <w:pPr>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D1B90A" w14:textId="77777777" w:rsidR="008620D6" w:rsidRDefault="008620D6" w:rsidP="008D3092">
      <w:pPr>
        <w:spacing w:after="100"/>
        <w:jc w:val="center"/>
        <w:rPr>
          <w:b/>
          <w:sz w:val="22"/>
          <w:szCs w:val="22"/>
        </w:rPr>
      </w:pPr>
      <w:r w:rsidRPr="008B66F6">
        <w:rPr>
          <w:b/>
          <w:sz w:val="22"/>
          <w:szCs w:val="22"/>
        </w:rPr>
        <w:t>7. Действие непреодолимой силы</w:t>
      </w:r>
    </w:p>
    <w:p w14:paraId="3DB486D4" w14:textId="77777777" w:rsidR="008620D6" w:rsidRPr="001C26E5" w:rsidRDefault="008620D6" w:rsidP="00413A3E">
      <w:pPr>
        <w:ind w:firstLine="709"/>
        <w:jc w:val="both"/>
        <w:rPr>
          <w:sz w:val="22"/>
          <w:szCs w:val="22"/>
        </w:rPr>
      </w:pPr>
      <w:r w:rsidRPr="001C26E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Pr="001C26E5" w:rsidRDefault="008620D6" w:rsidP="00413A3E">
      <w:pPr>
        <w:ind w:firstLine="709"/>
        <w:jc w:val="both"/>
        <w:rPr>
          <w:sz w:val="22"/>
          <w:szCs w:val="22"/>
        </w:rPr>
      </w:pPr>
      <w:r w:rsidRPr="001C26E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Pr="001C26E5" w:rsidRDefault="008620D6" w:rsidP="008D3092">
      <w:pPr>
        <w:spacing w:after="100"/>
        <w:ind w:firstLine="709"/>
        <w:jc w:val="both"/>
        <w:rPr>
          <w:sz w:val="22"/>
          <w:szCs w:val="22"/>
        </w:rPr>
      </w:pPr>
      <w:r w:rsidRPr="001C26E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1C26E5" w:rsidRDefault="008620D6" w:rsidP="008D3092">
      <w:pPr>
        <w:spacing w:after="100"/>
        <w:jc w:val="center"/>
        <w:rPr>
          <w:sz w:val="22"/>
          <w:szCs w:val="22"/>
          <w:vertAlign w:val="superscript"/>
        </w:rPr>
      </w:pPr>
      <w:r w:rsidRPr="001C26E5">
        <w:rPr>
          <w:b/>
          <w:sz w:val="22"/>
          <w:szCs w:val="22"/>
          <w:lang w:eastAsia="ar-SA"/>
        </w:rPr>
        <w:t>8. Регулирование досудебного порядка разрешения споров</w:t>
      </w:r>
    </w:p>
    <w:p w14:paraId="65997ED8" w14:textId="77777777" w:rsidR="008620D6" w:rsidRPr="001C26E5" w:rsidRDefault="008620D6" w:rsidP="00413A3E">
      <w:pPr>
        <w:suppressAutoHyphens/>
        <w:ind w:firstLine="709"/>
        <w:jc w:val="both"/>
        <w:rPr>
          <w:sz w:val="22"/>
          <w:szCs w:val="22"/>
          <w:lang w:eastAsia="ar-SA"/>
        </w:rPr>
      </w:pPr>
      <w:r w:rsidRPr="001C26E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CA40E91" w14:textId="77777777" w:rsidR="008620D6" w:rsidRPr="001C26E5" w:rsidRDefault="008620D6" w:rsidP="00413A3E">
      <w:pPr>
        <w:suppressAutoHyphens/>
        <w:ind w:firstLine="709"/>
        <w:jc w:val="both"/>
        <w:rPr>
          <w:sz w:val="22"/>
          <w:szCs w:val="22"/>
          <w:lang w:eastAsia="ar-SA"/>
        </w:rPr>
      </w:pPr>
      <w:r w:rsidRPr="001C26E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Pr="001C26E5" w:rsidRDefault="008620D6" w:rsidP="00413A3E">
      <w:pPr>
        <w:suppressAutoHyphens/>
        <w:ind w:firstLine="709"/>
        <w:jc w:val="both"/>
        <w:rPr>
          <w:sz w:val="22"/>
          <w:szCs w:val="22"/>
          <w:lang w:eastAsia="ar-SA"/>
        </w:rPr>
      </w:pPr>
      <w:r w:rsidRPr="001C26E5">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Pr="001C26E5" w:rsidRDefault="008620D6" w:rsidP="00413A3E">
      <w:pPr>
        <w:suppressAutoHyphens/>
        <w:ind w:firstLine="709"/>
        <w:jc w:val="both"/>
        <w:rPr>
          <w:sz w:val="22"/>
          <w:szCs w:val="22"/>
          <w:lang w:eastAsia="ar-SA"/>
        </w:rPr>
      </w:pPr>
      <w:r w:rsidRPr="001C26E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628F02C" w14:textId="753DEA20" w:rsidR="00B52288" w:rsidRPr="001C26E5" w:rsidRDefault="008620D6" w:rsidP="00B52288">
      <w:pPr>
        <w:suppressAutoHyphens/>
        <w:spacing w:after="100"/>
        <w:ind w:firstLine="709"/>
        <w:jc w:val="both"/>
        <w:rPr>
          <w:sz w:val="22"/>
          <w:szCs w:val="22"/>
          <w:lang w:eastAsia="ar-SA"/>
        </w:rPr>
      </w:pPr>
      <w:r w:rsidRPr="001C26E5">
        <w:rPr>
          <w:sz w:val="22"/>
          <w:szCs w:val="22"/>
        </w:rPr>
        <w:t>8.2. В случае отказа в удовлетворении претензии, неполучения ответа на претензию в установленный</w:t>
      </w:r>
      <w:r w:rsidRPr="001C26E5">
        <w:rPr>
          <w:sz w:val="22"/>
          <w:szCs w:val="22"/>
          <w:lang w:eastAsia="ar-SA"/>
        </w:rPr>
        <w:t xml:space="preserve"> </w:t>
      </w:r>
      <w:r w:rsidRPr="001C26E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1C26E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1B92B2D6" w14:textId="77777777" w:rsidR="00B52288" w:rsidRPr="001C26E5" w:rsidRDefault="00B52288" w:rsidP="00B52288">
      <w:pPr>
        <w:ind w:firstLine="709"/>
        <w:jc w:val="center"/>
        <w:rPr>
          <w:sz w:val="22"/>
          <w:szCs w:val="22"/>
          <w:vertAlign w:val="superscript"/>
        </w:rPr>
      </w:pPr>
      <w:r w:rsidRPr="001C26E5">
        <w:rPr>
          <w:b/>
          <w:sz w:val="22"/>
          <w:szCs w:val="22"/>
        </w:rPr>
        <w:t>9. Срок действия договора, основания и порядок изменения,</w:t>
      </w:r>
    </w:p>
    <w:p w14:paraId="65E3701D" w14:textId="77777777" w:rsidR="00B52288" w:rsidRPr="001C26E5" w:rsidRDefault="00B52288" w:rsidP="00B52288">
      <w:pPr>
        <w:tabs>
          <w:tab w:val="left" w:pos="2850"/>
          <w:tab w:val="left" w:pos="2910"/>
          <w:tab w:val="center" w:pos="4818"/>
        </w:tabs>
        <w:spacing w:after="100"/>
        <w:jc w:val="center"/>
        <w:rPr>
          <w:b/>
          <w:sz w:val="22"/>
          <w:szCs w:val="22"/>
        </w:rPr>
      </w:pPr>
      <w:r w:rsidRPr="001C26E5">
        <w:rPr>
          <w:b/>
          <w:sz w:val="22"/>
          <w:szCs w:val="22"/>
        </w:rPr>
        <w:t>дополнения и расторжения договора</w:t>
      </w:r>
    </w:p>
    <w:p w14:paraId="61510776" w14:textId="77777777" w:rsidR="00B52288" w:rsidRDefault="00B52288" w:rsidP="00B52288">
      <w:pPr>
        <w:tabs>
          <w:tab w:val="left" w:pos="2850"/>
          <w:tab w:val="left" w:pos="2910"/>
          <w:tab w:val="center" w:pos="4818"/>
        </w:tabs>
        <w:ind w:firstLine="709"/>
        <w:jc w:val="both"/>
        <w:rPr>
          <w:sz w:val="22"/>
          <w:szCs w:val="22"/>
          <w:lang w:eastAsia="ar-SA"/>
        </w:rPr>
      </w:pPr>
      <w:r w:rsidRPr="001C26E5">
        <w:rPr>
          <w:sz w:val="22"/>
          <w:szCs w:val="22"/>
        </w:rPr>
        <w:t xml:space="preserve">9.1. </w:t>
      </w:r>
      <w:r w:rsidRPr="001C26E5">
        <w:rPr>
          <w:sz w:val="22"/>
          <w:szCs w:val="22"/>
          <w:lang w:eastAsia="ar-SA"/>
        </w:rPr>
        <w:t>Договор вступает в силу с момента его подписания сторонами.</w:t>
      </w:r>
    </w:p>
    <w:p w14:paraId="2A27032C" w14:textId="77777777" w:rsidR="009A3478" w:rsidRDefault="009A3478" w:rsidP="00B52288">
      <w:pPr>
        <w:tabs>
          <w:tab w:val="left" w:pos="2850"/>
          <w:tab w:val="left" w:pos="2910"/>
          <w:tab w:val="center" w:pos="4818"/>
        </w:tabs>
        <w:ind w:firstLine="709"/>
        <w:jc w:val="both"/>
        <w:rPr>
          <w:sz w:val="22"/>
          <w:szCs w:val="22"/>
          <w:lang w:eastAsia="ar-SA"/>
        </w:rPr>
      </w:pPr>
    </w:p>
    <w:p w14:paraId="020DA5AA" w14:textId="77777777" w:rsidR="009A3478" w:rsidRPr="009E340E" w:rsidRDefault="009A3478" w:rsidP="009A3478">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74C9F01E" w14:textId="6C99FBEF" w:rsidR="009A3478" w:rsidRPr="009A3478" w:rsidRDefault="009A3478" w:rsidP="009A3478">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32E29199" w14:textId="6B722ECC" w:rsidR="00B52288" w:rsidRPr="00B52288" w:rsidRDefault="00B52288" w:rsidP="00B52288">
      <w:pPr>
        <w:tabs>
          <w:tab w:val="left" w:pos="2850"/>
          <w:tab w:val="left" w:pos="2910"/>
          <w:tab w:val="center" w:pos="4818"/>
        </w:tabs>
        <w:ind w:firstLine="709"/>
        <w:jc w:val="both"/>
        <w:rPr>
          <w:sz w:val="22"/>
          <w:szCs w:val="22"/>
          <w:lang w:eastAsia="ar-SA"/>
        </w:rPr>
      </w:pPr>
      <w:r w:rsidRPr="001C26E5">
        <w:rPr>
          <w:sz w:val="22"/>
          <w:szCs w:val="22"/>
        </w:rPr>
        <w:lastRenderedPageBreak/>
        <w:t>Окончание срока действия настоящего договора определяется</w:t>
      </w:r>
      <w:r w:rsidRPr="001C26E5">
        <w:rPr>
          <w:color w:val="000000"/>
          <w:sz w:val="22"/>
          <w:szCs w:val="22"/>
        </w:rPr>
        <w:t xml:space="preserve"> моментом надлежащего исполнения сторонами своих обязательств в полном объеме.</w:t>
      </w:r>
    </w:p>
    <w:p w14:paraId="20F6263D" w14:textId="77777777" w:rsidR="008620D6" w:rsidRPr="001C26E5" w:rsidRDefault="008620D6" w:rsidP="00413A3E">
      <w:pPr>
        <w:tabs>
          <w:tab w:val="left" w:pos="2850"/>
          <w:tab w:val="left" w:pos="2910"/>
          <w:tab w:val="center" w:pos="4818"/>
        </w:tabs>
        <w:ind w:firstLine="709"/>
        <w:jc w:val="both"/>
        <w:rPr>
          <w:sz w:val="22"/>
          <w:szCs w:val="22"/>
          <w:lang w:eastAsia="ar-SA"/>
        </w:rPr>
      </w:pPr>
      <w:r w:rsidRPr="001C26E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0E0214F" w14:textId="3D46B4DB" w:rsidR="008108BD" w:rsidRPr="001C26E5" w:rsidRDefault="008620D6" w:rsidP="008108BD">
      <w:pPr>
        <w:tabs>
          <w:tab w:val="left" w:pos="2850"/>
          <w:tab w:val="left" w:pos="2910"/>
          <w:tab w:val="center" w:pos="4818"/>
        </w:tabs>
        <w:ind w:firstLine="709"/>
        <w:jc w:val="both"/>
        <w:rPr>
          <w:color w:val="000000"/>
          <w:sz w:val="22"/>
          <w:szCs w:val="22"/>
        </w:rPr>
      </w:pPr>
      <w:r w:rsidRPr="001C26E5">
        <w:rPr>
          <w:color w:val="000000"/>
          <w:sz w:val="22"/>
          <w:szCs w:val="22"/>
        </w:rPr>
        <w:t xml:space="preserve">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w:t>
      </w:r>
    </w:p>
    <w:p w14:paraId="1E25BC6B" w14:textId="7D5B96EC" w:rsidR="008620D6" w:rsidRDefault="008620D6" w:rsidP="008108BD">
      <w:pPr>
        <w:tabs>
          <w:tab w:val="left" w:pos="2850"/>
          <w:tab w:val="left" w:pos="2910"/>
          <w:tab w:val="center" w:pos="4818"/>
        </w:tabs>
        <w:jc w:val="both"/>
        <w:rPr>
          <w:color w:val="000000"/>
          <w:sz w:val="22"/>
          <w:szCs w:val="22"/>
        </w:rPr>
      </w:pPr>
      <w:r w:rsidRPr="001C26E5">
        <w:rPr>
          <w:color w:val="000000"/>
          <w:sz w:val="22"/>
          <w:szCs w:val="22"/>
        </w:rPr>
        <w:t>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1C26E5" w:rsidRDefault="008620D6" w:rsidP="00413A3E">
      <w:pPr>
        <w:tabs>
          <w:tab w:val="left" w:pos="2850"/>
          <w:tab w:val="left" w:pos="2910"/>
          <w:tab w:val="center" w:pos="4818"/>
        </w:tabs>
        <w:ind w:firstLine="709"/>
        <w:jc w:val="both"/>
        <w:rPr>
          <w:color w:val="000000"/>
          <w:sz w:val="22"/>
          <w:szCs w:val="22"/>
        </w:rPr>
      </w:pPr>
      <w:r w:rsidRPr="001C26E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1C26E5" w:rsidRDefault="008620D6" w:rsidP="00413A3E">
      <w:pPr>
        <w:tabs>
          <w:tab w:val="left" w:pos="2850"/>
          <w:tab w:val="left" w:pos="2910"/>
          <w:tab w:val="center" w:pos="4818"/>
        </w:tabs>
        <w:ind w:firstLine="709"/>
        <w:jc w:val="both"/>
        <w:rPr>
          <w:color w:val="000000"/>
          <w:sz w:val="22"/>
          <w:szCs w:val="22"/>
        </w:rPr>
      </w:pPr>
      <w:r w:rsidRPr="001C26E5">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1C26E5" w:rsidRDefault="008620D6" w:rsidP="00413A3E">
      <w:pPr>
        <w:tabs>
          <w:tab w:val="left" w:pos="2850"/>
          <w:tab w:val="left" w:pos="2910"/>
          <w:tab w:val="center" w:pos="4818"/>
        </w:tabs>
        <w:ind w:firstLine="709"/>
        <w:jc w:val="both"/>
        <w:rPr>
          <w:sz w:val="22"/>
          <w:szCs w:val="22"/>
          <w:lang w:eastAsia="ar-SA"/>
        </w:rPr>
      </w:pPr>
      <w:r w:rsidRPr="001C26E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2240FEB9" w:rsidR="008620D6" w:rsidRPr="001C26E5" w:rsidRDefault="008620D6" w:rsidP="00F26DA2">
      <w:pPr>
        <w:tabs>
          <w:tab w:val="left" w:pos="2850"/>
          <w:tab w:val="left" w:pos="2910"/>
          <w:tab w:val="center" w:pos="4818"/>
        </w:tabs>
        <w:ind w:firstLine="709"/>
        <w:jc w:val="both"/>
        <w:rPr>
          <w:color w:val="000000"/>
          <w:sz w:val="22"/>
          <w:szCs w:val="22"/>
        </w:rPr>
      </w:pPr>
      <w:r w:rsidRPr="001C26E5">
        <w:rPr>
          <w:color w:val="000000"/>
          <w:sz w:val="22"/>
          <w:szCs w:val="22"/>
        </w:rPr>
        <w:t>9.5.</w:t>
      </w:r>
      <w:r w:rsidR="00E5431A" w:rsidRPr="001C26E5">
        <w:rPr>
          <w:rFonts w:eastAsia="Times New Roman"/>
          <w:bCs/>
          <w:sz w:val="22"/>
          <w:szCs w:val="22"/>
        </w:rPr>
        <w:t xml:space="preserve"> </w:t>
      </w:r>
      <w:r w:rsidR="00E5431A" w:rsidRPr="001C26E5">
        <w:rPr>
          <w:bCs/>
          <w:color w:val="000000"/>
          <w:sz w:val="22"/>
          <w:szCs w:val="22"/>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00E5431A" w:rsidRPr="001C26E5">
        <w:rPr>
          <w:bCs/>
          <w:color w:val="000000"/>
          <w:sz w:val="22"/>
          <w:szCs w:val="22"/>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1C26E5" w:rsidRDefault="008620D6" w:rsidP="00413A3E">
      <w:pPr>
        <w:tabs>
          <w:tab w:val="left" w:pos="2850"/>
          <w:tab w:val="left" w:pos="2910"/>
          <w:tab w:val="center" w:pos="4818"/>
        </w:tabs>
        <w:ind w:firstLine="709"/>
        <w:jc w:val="both"/>
        <w:rPr>
          <w:sz w:val="22"/>
          <w:szCs w:val="22"/>
          <w:lang w:eastAsia="ar-SA"/>
        </w:rPr>
      </w:pPr>
      <w:r w:rsidRPr="001C26E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1C26E5" w:rsidRDefault="008620D6" w:rsidP="00413A3E">
      <w:pPr>
        <w:tabs>
          <w:tab w:val="left" w:pos="2850"/>
          <w:tab w:val="left" w:pos="2910"/>
          <w:tab w:val="center" w:pos="4818"/>
        </w:tabs>
        <w:ind w:firstLine="709"/>
        <w:jc w:val="both"/>
        <w:rPr>
          <w:color w:val="000000"/>
          <w:sz w:val="22"/>
          <w:szCs w:val="22"/>
        </w:rPr>
      </w:pPr>
      <w:r w:rsidRPr="001C26E5">
        <w:rPr>
          <w:color w:val="000000"/>
          <w:sz w:val="22"/>
          <w:szCs w:val="22"/>
        </w:rPr>
        <w:t xml:space="preserve">9.7. Любые изменения и дополнения к договору, не противоречащие </w:t>
      </w:r>
      <w:r w:rsidR="00F626FF" w:rsidRPr="001C26E5">
        <w:rPr>
          <w:color w:val="000000"/>
          <w:sz w:val="22"/>
          <w:szCs w:val="22"/>
        </w:rPr>
        <w:t>законодательству Приднестровской Молдавской Республики,</w:t>
      </w:r>
      <w:r w:rsidRPr="001C26E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1C26E5" w:rsidRDefault="008620D6" w:rsidP="00F21DBA">
      <w:pPr>
        <w:tabs>
          <w:tab w:val="left" w:pos="2850"/>
          <w:tab w:val="left" w:pos="2910"/>
          <w:tab w:val="center" w:pos="4818"/>
        </w:tabs>
        <w:spacing w:after="100"/>
        <w:ind w:firstLine="709"/>
        <w:jc w:val="both"/>
        <w:rPr>
          <w:color w:val="000000"/>
          <w:sz w:val="22"/>
          <w:szCs w:val="22"/>
        </w:rPr>
      </w:pPr>
      <w:r w:rsidRPr="001C26E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1C26E5">
        <w:rPr>
          <w:color w:val="000000"/>
          <w:sz w:val="22"/>
          <w:szCs w:val="22"/>
        </w:rPr>
        <w:tab/>
      </w:r>
    </w:p>
    <w:p w14:paraId="68755A79" w14:textId="77777777" w:rsidR="008620D6" w:rsidRPr="001C26E5" w:rsidRDefault="008620D6" w:rsidP="00413A3E">
      <w:pPr>
        <w:tabs>
          <w:tab w:val="left" w:pos="2850"/>
          <w:tab w:val="left" w:pos="2910"/>
          <w:tab w:val="center" w:pos="4818"/>
        </w:tabs>
        <w:spacing w:after="100"/>
        <w:jc w:val="center"/>
        <w:rPr>
          <w:sz w:val="22"/>
          <w:szCs w:val="22"/>
        </w:rPr>
      </w:pPr>
      <w:r w:rsidRPr="001C26E5">
        <w:rPr>
          <w:b/>
          <w:sz w:val="22"/>
          <w:szCs w:val="22"/>
        </w:rPr>
        <w:t>10. Заключительные положения</w:t>
      </w:r>
    </w:p>
    <w:p w14:paraId="791CCDCA" w14:textId="77777777" w:rsidR="008620D6" w:rsidRPr="001C26E5" w:rsidRDefault="008620D6" w:rsidP="00413A3E">
      <w:pPr>
        <w:suppressAutoHyphens/>
        <w:ind w:firstLine="709"/>
        <w:jc w:val="both"/>
        <w:rPr>
          <w:sz w:val="22"/>
          <w:szCs w:val="22"/>
          <w:lang w:eastAsia="ar-SA"/>
        </w:rPr>
      </w:pPr>
      <w:r w:rsidRPr="001C26E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1C26E5" w:rsidRDefault="008620D6" w:rsidP="00413A3E">
      <w:pPr>
        <w:suppressAutoHyphens/>
        <w:ind w:firstLine="709"/>
        <w:jc w:val="both"/>
        <w:rPr>
          <w:sz w:val="22"/>
          <w:szCs w:val="22"/>
          <w:lang w:eastAsia="ar-SA"/>
        </w:rPr>
      </w:pPr>
      <w:r w:rsidRPr="001C26E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1C26E5" w:rsidRDefault="008620D6" w:rsidP="00413A3E">
      <w:pPr>
        <w:suppressAutoHyphens/>
        <w:ind w:firstLine="709"/>
        <w:jc w:val="both"/>
        <w:rPr>
          <w:color w:val="000000"/>
          <w:sz w:val="22"/>
          <w:szCs w:val="22"/>
          <w:lang w:eastAsia="ar-SA"/>
        </w:rPr>
      </w:pPr>
      <w:r w:rsidRPr="001C26E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1C26E5" w:rsidRDefault="008620D6" w:rsidP="00413A3E">
      <w:pPr>
        <w:suppressAutoHyphens/>
        <w:ind w:firstLine="709"/>
        <w:jc w:val="both"/>
        <w:rPr>
          <w:sz w:val="22"/>
          <w:szCs w:val="22"/>
          <w:lang w:eastAsia="ar-SA"/>
        </w:rPr>
      </w:pPr>
      <w:r w:rsidRPr="001C26E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1C26E5" w:rsidRDefault="008620D6" w:rsidP="00413A3E">
      <w:pPr>
        <w:suppressAutoHyphens/>
        <w:ind w:firstLine="709"/>
        <w:jc w:val="both"/>
        <w:rPr>
          <w:sz w:val="22"/>
          <w:szCs w:val="22"/>
          <w:lang w:eastAsia="ar-SA"/>
        </w:rPr>
      </w:pPr>
      <w:r w:rsidRPr="001C26E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20F91BBB" w:rsidR="008620D6" w:rsidRPr="001C26E5" w:rsidRDefault="008620D6" w:rsidP="00413A3E">
      <w:pPr>
        <w:suppressAutoHyphens/>
        <w:ind w:firstLine="709"/>
        <w:jc w:val="both"/>
        <w:rPr>
          <w:sz w:val="22"/>
          <w:szCs w:val="22"/>
          <w:lang w:eastAsia="en-US"/>
        </w:rPr>
      </w:pPr>
      <w:r w:rsidRPr="001C26E5">
        <w:rPr>
          <w:sz w:val="22"/>
          <w:szCs w:val="22"/>
        </w:rPr>
        <w:t xml:space="preserve">10.6. Настоящий договор составлен на русском языке в </w:t>
      </w:r>
      <w:r w:rsidR="003A5CEA">
        <w:rPr>
          <w:sz w:val="22"/>
          <w:szCs w:val="22"/>
        </w:rPr>
        <w:t>двух</w:t>
      </w:r>
      <w:r w:rsidRPr="001C26E5">
        <w:rPr>
          <w:sz w:val="22"/>
          <w:szCs w:val="22"/>
        </w:rPr>
        <w:t xml:space="preserve"> экземплярах. </w:t>
      </w:r>
      <w:r w:rsidRPr="001C26E5">
        <w:rPr>
          <w:sz w:val="22"/>
          <w:szCs w:val="22"/>
          <w:lang w:eastAsia="en-US"/>
        </w:rPr>
        <w:t>Все экземпляры идентичны и имеют равную юридическую силу.</w:t>
      </w:r>
    </w:p>
    <w:p w14:paraId="5FB8A3B6" w14:textId="5DB460DB" w:rsidR="00E5431A" w:rsidRPr="00097814" w:rsidRDefault="008620D6" w:rsidP="00097814">
      <w:pPr>
        <w:suppressAutoHyphens/>
        <w:spacing w:after="100"/>
        <w:ind w:firstLine="709"/>
        <w:jc w:val="both"/>
        <w:rPr>
          <w:sz w:val="22"/>
          <w:szCs w:val="22"/>
          <w:lang w:eastAsia="ar-SA"/>
        </w:rPr>
      </w:pPr>
      <w:r w:rsidRPr="001C26E5">
        <w:rPr>
          <w:sz w:val="22"/>
          <w:szCs w:val="22"/>
          <w:lang w:eastAsia="ar-SA"/>
        </w:rPr>
        <w:t>10.7. Приложение: Спецификация (Приложение № 1).</w:t>
      </w: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E66083" w14:paraId="561CC30D" w14:textId="77777777" w:rsidTr="00A60C6D">
        <w:trPr>
          <w:jc w:val="center"/>
        </w:trPr>
        <w:tc>
          <w:tcPr>
            <w:tcW w:w="3292" w:type="dxa"/>
          </w:tcPr>
          <w:p w14:paraId="556DEEC9" w14:textId="77777777" w:rsidR="008620D6" w:rsidRPr="002077C0" w:rsidRDefault="008620D6" w:rsidP="00A60C6D">
            <w:pPr>
              <w:spacing w:after="100"/>
              <w:rPr>
                <w:b/>
                <w:bCs/>
                <w:sz w:val="21"/>
                <w:szCs w:val="21"/>
              </w:rPr>
            </w:pPr>
            <w:r>
              <w:rPr>
                <w:b/>
                <w:bCs/>
                <w:sz w:val="21"/>
                <w:szCs w:val="21"/>
              </w:rPr>
              <w:t>Заказчик:</w:t>
            </w:r>
          </w:p>
          <w:p w14:paraId="6170B428" w14:textId="2E7B0FC9" w:rsidR="008620D6" w:rsidRPr="00F245EC" w:rsidRDefault="008620D6" w:rsidP="00A60C6D">
            <w:pPr>
              <w:spacing w:after="240"/>
              <w:rPr>
                <w:bCs/>
                <w:sz w:val="21"/>
                <w:szCs w:val="21"/>
              </w:rPr>
            </w:pPr>
          </w:p>
        </w:tc>
        <w:tc>
          <w:tcPr>
            <w:tcW w:w="3371" w:type="dxa"/>
          </w:tcPr>
          <w:p w14:paraId="0C609407" w14:textId="77777777" w:rsidR="005C5E92" w:rsidRPr="005C5E92" w:rsidRDefault="005C5E92" w:rsidP="005C5E92">
            <w:pPr>
              <w:suppressAutoHyphens/>
              <w:spacing w:after="100"/>
              <w:jc w:val="both"/>
              <w:rPr>
                <w:b/>
                <w:bCs/>
                <w:sz w:val="21"/>
                <w:szCs w:val="21"/>
                <w:lang w:eastAsia="ar-SA"/>
              </w:rPr>
            </w:pPr>
            <w:r w:rsidRPr="005C5E92">
              <w:rPr>
                <w:b/>
                <w:bCs/>
                <w:sz w:val="21"/>
                <w:szCs w:val="21"/>
                <w:lang w:eastAsia="ar-SA"/>
              </w:rPr>
              <w:t>Поставщик:</w:t>
            </w:r>
          </w:p>
          <w:p w14:paraId="40166FDB" w14:textId="77777777" w:rsidR="00145AF0" w:rsidRPr="005C5E92" w:rsidRDefault="00145AF0" w:rsidP="005C5E92">
            <w:pPr>
              <w:suppressAutoHyphens/>
              <w:jc w:val="both"/>
              <w:rPr>
                <w:bCs/>
                <w:sz w:val="21"/>
                <w:szCs w:val="21"/>
                <w:lang w:eastAsia="ar-SA"/>
              </w:rPr>
            </w:pPr>
          </w:p>
          <w:p w14:paraId="63DB0C0B" w14:textId="5F6660FA" w:rsidR="008620D6" w:rsidRPr="005C5E92" w:rsidRDefault="008620D6" w:rsidP="005C5E92">
            <w:pPr>
              <w:suppressAutoHyphens/>
              <w:jc w:val="both"/>
              <w:rPr>
                <w:b/>
                <w:bCs/>
                <w:sz w:val="21"/>
                <w:szCs w:val="21"/>
                <w:lang w:eastAsia="ar-SA"/>
              </w:rPr>
            </w:pPr>
          </w:p>
        </w:tc>
        <w:tc>
          <w:tcPr>
            <w:tcW w:w="3491" w:type="dxa"/>
          </w:tcPr>
          <w:p w14:paraId="6569FDB3" w14:textId="77777777" w:rsidR="008620D6" w:rsidRPr="002077C0" w:rsidRDefault="008620D6" w:rsidP="00A60C6D">
            <w:pPr>
              <w:spacing w:after="100"/>
              <w:rPr>
                <w:b/>
                <w:bCs/>
                <w:sz w:val="21"/>
                <w:szCs w:val="21"/>
              </w:rPr>
            </w:pPr>
            <w:r>
              <w:rPr>
                <w:b/>
                <w:bCs/>
                <w:sz w:val="21"/>
                <w:szCs w:val="21"/>
              </w:rPr>
              <w:t>Получатель:</w:t>
            </w:r>
          </w:p>
          <w:p w14:paraId="628652A1" w14:textId="42194B31" w:rsidR="008620D6" w:rsidRPr="00DD27C7" w:rsidRDefault="008620D6" w:rsidP="00A60C6D">
            <w:pPr>
              <w:rPr>
                <w:b/>
                <w:bCs/>
                <w:sz w:val="21"/>
                <w:szCs w:val="21"/>
                <w:lang w:eastAsia="ar-SA"/>
              </w:rPr>
            </w:pPr>
          </w:p>
        </w:tc>
      </w:tr>
    </w:tbl>
    <w:p w14:paraId="34972DF3" w14:textId="6BF4A22C" w:rsidR="00C07851" w:rsidRDefault="00C07851" w:rsidP="00525F2E">
      <w:pPr>
        <w:jc w:val="right"/>
        <w:rPr>
          <w:sz w:val="22"/>
          <w:szCs w:val="22"/>
        </w:rPr>
      </w:pPr>
    </w:p>
    <w:p w14:paraId="22FE726A" w14:textId="16780CE0" w:rsidR="00097814" w:rsidRDefault="00097814" w:rsidP="00525F2E">
      <w:pPr>
        <w:jc w:val="right"/>
        <w:rPr>
          <w:sz w:val="22"/>
          <w:szCs w:val="22"/>
        </w:rPr>
      </w:pPr>
    </w:p>
    <w:p w14:paraId="1692A1FA" w14:textId="125CBAEE" w:rsidR="00097814" w:rsidRDefault="00097814" w:rsidP="00525F2E">
      <w:pPr>
        <w:jc w:val="right"/>
        <w:rPr>
          <w:sz w:val="22"/>
          <w:szCs w:val="22"/>
        </w:rPr>
      </w:pPr>
    </w:p>
    <w:p w14:paraId="0A7BFE67" w14:textId="51DB62E6" w:rsidR="00097814" w:rsidRDefault="00097814" w:rsidP="00525F2E">
      <w:pPr>
        <w:jc w:val="right"/>
        <w:rPr>
          <w:sz w:val="22"/>
          <w:szCs w:val="22"/>
        </w:rPr>
      </w:pPr>
    </w:p>
    <w:p w14:paraId="686DF535" w14:textId="5D64E26C" w:rsidR="00097814" w:rsidRDefault="00097814" w:rsidP="00525F2E">
      <w:pPr>
        <w:jc w:val="right"/>
        <w:rPr>
          <w:sz w:val="22"/>
          <w:szCs w:val="22"/>
        </w:rPr>
      </w:pPr>
    </w:p>
    <w:p w14:paraId="024F1FDB" w14:textId="3085C723" w:rsidR="00097814" w:rsidRDefault="00097814" w:rsidP="00525F2E">
      <w:pPr>
        <w:jc w:val="right"/>
        <w:rPr>
          <w:sz w:val="22"/>
          <w:szCs w:val="22"/>
        </w:rPr>
      </w:pPr>
    </w:p>
    <w:p w14:paraId="17355480" w14:textId="77777777" w:rsidR="00097814" w:rsidRDefault="00097814" w:rsidP="00525F2E">
      <w:pPr>
        <w:jc w:val="right"/>
        <w:rPr>
          <w:sz w:val="22"/>
          <w:szCs w:val="22"/>
        </w:rPr>
      </w:pPr>
    </w:p>
    <w:p w14:paraId="440BEFD0" w14:textId="167A4671" w:rsidR="00C07851" w:rsidRDefault="00C07851" w:rsidP="00525F2E">
      <w:pPr>
        <w:jc w:val="right"/>
        <w:rPr>
          <w:sz w:val="22"/>
          <w:szCs w:val="22"/>
        </w:rPr>
      </w:pPr>
    </w:p>
    <w:p w14:paraId="6BED1A1D" w14:textId="402ADFEF" w:rsidR="00B52288" w:rsidRDefault="00B52288" w:rsidP="00525F2E">
      <w:pPr>
        <w:jc w:val="right"/>
        <w:rPr>
          <w:sz w:val="22"/>
          <w:szCs w:val="22"/>
        </w:rPr>
      </w:pPr>
    </w:p>
    <w:p w14:paraId="47DDB7EE" w14:textId="1FE5F2B7" w:rsidR="00B52288" w:rsidRDefault="00B52288" w:rsidP="00525F2E">
      <w:pPr>
        <w:jc w:val="right"/>
        <w:rPr>
          <w:sz w:val="22"/>
          <w:szCs w:val="22"/>
        </w:rPr>
      </w:pPr>
    </w:p>
    <w:p w14:paraId="539D145F" w14:textId="2AF30DA9" w:rsidR="00B52288" w:rsidRDefault="00B52288" w:rsidP="00525F2E">
      <w:pPr>
        <w:jc w:val="right"/>
        <w:rPr>
          <w:sz w:val="22"/>
          <w:szCs w:val="22"/>
        </w:rPr>
      </w:pPr>
    </w:p>
    <w:p w14:paraId="6EB5285D" w14:textId="77777777" w:rsidR="009F15E3" w:rsidRDefault="009F15E3" w:rsidP="00176D86">
      <w:pPr>
        <w:rPr>
          <w:sz w:val="22"/>
          <w:szCs w:val="22"/>
        </w:rPr>
      </w:pPr>
    </w:p>
    <w:p w14:paraId="5D3C1429" w14:textId="2C630B4C" w:rsidR="008620D6" w:rsidRPr="002A2E3D" w:rsidRDefault="008620D6" w:rsidP="00525F2E">
      <w:pPr>
        <w:jc w:val="right"/>
        <w:rPr>
          <w:sz w:val="22"/>
          <w:szCs w:val="22"/>
        </w:rPr>
      </w:pPr>
      <w:r w:rsidRPr="002A2E3D">
        <w:rPr>
          <w:sz w:val="22"/>
          <w:szCs w:val="22"/>
        </w:rPr>
        <w:lastRenderedPageBreak/>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62B8FD53" w14:textId="77777777" w:rsidR="008620D6" w:rsidRPr="009A54F9" w:rsidRDefault="008620D6" w:rsidP="00525F2E">
      <w:pPr>
        <w:jc w:val="center"/>
        <w:rPr>
          <w:sz w:val="22"/>
          <w:szCs w:val="22"/>
        </w:rPr>
      </w:pPr>
      <w:r w:rsidRPr="009A54F9">
        <w:rPr>
          <w:sz w:val="22"/>
          <w:szCs w:val="22"/>
        </w:rPr>
        <w:t xml:space="preserve">СПЕЦИФИКАЦИЯ </w:t>
      </w:r>
    </w:p>
    <w:tbl>
      <w:tblPr>
        <w:tblW w:w="10109" w:type="dxa"/>
        <w:jc w:val="center"/>
        <w:tblLook w:val="00A0" w:firstRow="1" w:lastRow="0" w:firstColumn="1" w:lastColumn="0" w:noHBand="0" w:noVBand="0"/>
      </w:tblPr>
      <w:tblGrid>
        <w:gridCol w:w="520"/>
        <w:gridCol w:w="4853"/>
        <w:gridCol w:w="1071"/>
        <w:gridCol w:w="997"/>
        <w:gridCol w:w="1372"/>
        <w:gridCol w:w="1296"/>
      </w:tblGrid>
      <w:tr w:rsidR="008620D6" w:rsidRPr="00CA6623" w14:paraId="05FA1670" w14:textId="77777777" w:rsidTr="00540399">
        <w:trPr>
          <w:trHeight w:val="578"/>
          <w:jc w:val="center"/>
        </w:trPr>
        <w:tc>
          <w:tcPr>
            <w:tcW w:w="520"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CA6623" w:rsidRDefault="008620D6" w:rsidP="00273B6F">
            <w:pPr>
              <w:jc w:val="center"/>
              <w:rPr>
                <w:color w:val="000000"/>
                <w:sz w:val="22"/>
                <w:szCs w:val="22"/>
              </w:rPr>
            </w:pPr>
            <w:r w:rsidRPr="00CA6623">
              <w:rPr>
                <w:color w:val="000000"/>
                <w:sz w:val="22"/>
                <w:szCs w:val="22"/>
              </w:rPr>
              <w:t>№</w:t>
            </w:r>
          </w:p>
        </w:tc>
        <w:tc>
          <w:tcPr>
            <w:tcW w:w="4853" w:type="dxa"/>
            <w:tcBorders>
              <w:top w:val="single" w:sz="4" w:space="0" w:color="auto"/>
              <w:left w:val="nil"/>
              <w:bottom w:val="single" w:sz="4" w:space="0" w:color="auto"/>
              <w:right w:val="single" w:sz="4" w:space="0" w:color="auto"/>
            </w:tcBorders>
            <w:noWrap/>
            <w:vAlign w:val="center"/>
          </w:tcPr>
          <w:p w14:paraId="3587018F" w14:textId="6E831D1E" w:rsidR="008620D6" w:rsidRPr="00CA6623" w:rsidRDefault="008620D6" w:rsidP="00273B6F">
            <w:pPr>
              <w:jc w:val="center"/>
              <w:rPr>
                <w:color w:val="000000"/>
                <w:sz w:val="22"/>
                <w:szCs w:val="22"/>
              </w:rPr>
            </w:pPr>
            <w:r w:rsidRPr="00CA6623">
              <w:rPr>
                <w:color w:val="000000"/>
                <w:sz w:val="22"/>
                <w:szCs w:val="22"/>
              </w:rPr>
              <w:t xml:space="preserve">Наименование, </w:t>
            </w:r>
            <w:r w:rsidR="006512F8" w:rsidRPr="00CA6623">
              <w:rPr>
                <w:sz w:val="22"/>
                <w:szCs w:val="22"/>
              </w:rPr>
              <w:t xml:space="preserve">характеристики, </w:t>
            </w:r>
            <w:r w:rsidRPr="00CA6623">
              <w:rPr>
                <w:sz w:val="22"/>
                <w:szCs w:val="22"/>
              </w:rPr>
              <w:t>страна и фирма производитель Товара</w:t>
            </w:r>
            <w:r w:rsidRPr="00CA6623">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CA6623" w:rsidRDefault="006512F8" w:rsidP="00273B6F">
            <w:pPr>
              <w:jc w:val="center"/>
              <w:rPr>
                <w:color w:val="000000"/>
                <w:sz w:val="22"/>
                <w:szCs w:val="22"/>
              </w:rPr>
            </w:pPr>
            <w:r w:rsidRPr="00CA6623">
              <w:rPr>
                <w:color w:val="000000"/>
                <w:sz w:val="22"/>
                <w:szCs w:val="22"/>
              </w:rPr>
              <w:t>Е</w:t>
            </w:r>
            <w:r w:rsidR="008620D6" w:rsidRPr="00CA6623">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CA6623" w:rsidRDefault="006512F8" w:rsidP="00273B6F">
            <w:pPr>
              <w:jc w:val="center"/>
              <w:rPr>
                <w:color w:val="000000"/>
                <w:sz w:val="22"/>
                <w:szCs w:val="22"/>
              </w:rPr>
            </w:pPr>
            <w:r w:rsidRPr="00CA6623">
              <w:rPr>
                <w:color w:val="000000"/>
                <w:sz w:val="22"/>
                <w:szCs w:val="22"/>
              </w:rPr>
              <w:t>К</w:t>
            </w:r>
            <w:r w:rsidR="008620D6" w:rsidRPr="00CA6623">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CA6623" w:rsidRDefault="008620D6" w:rsidP="00273B6F">
            <w:pPr>
              <w:jc w:val="center"/>
              <w:rPr>
                <w:color w:val="000000"/>
                <w:sz w:val="22"/>
                <w:szCs w:val="22"/>
              </w:rPr>
            </w:pPr>
            <w:r w:rsidRPr="00CA6623">
              <w:rPr>
                <w:sz w:val="22"/>
                <w:szCs w:val="22"/>
              </w:rPr>
              <w:t>Цена единицы товара (руб.ПМР)</w:t>
            </w:r>
            <w:r w:rsidRPr="00CA6623">
              <w:rPr>
                <w:color w:val="000000"/>
                <w:sz w:val="22"/>
                <w:szCs w:val="22"/>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CA6623" w:rsidRDefault="008620D6" w:rsidP="00273B6F">
            <w:pPr>
              <w:jc w:val="center"/>
              <w:rPr>
                <w:color w:val="000000"/>
                <w:sz w:val="22"/>
                <w:szCs w:val="22"/>
              </w:rPr>
            </w:pPr>
            <w:r w:rsidRPr="00CA6623">
              <w:rPr>
                <w:color w:val="000000"/>
                <w:sz w:val="22"/>
                <w:szCs w:val="22"/>
              </w:rPr>
              <w:t xml:space="preserve">Сумма </w:t>
            </w:r>
            <w:r w:rsidRPr="00CA6623">
              <w:rPr>
                <w:color w:val="000000"/>
                <w:sz w:val="22"/>
                <w:szCs w:val="22"/>
              </w:rPr>
              <w:br/>
              <w:t>(руб. ПМР)</w:t>
            </w:r>
          </w:p>
        </w:tc>
      </w:tr>
      <w:tr w:rsidR="00634AFE" w:rsidRPr="00CA6623" w14:paraId="7BC4C8CE" w14:textId="77777777" w:rsidTr="00C55CC6">
        <w:trPr>
          <w:trHeight w:val="578"/>
          <w:jc w:val="center"/>
        </w:trPr>
        <w:tc>
          <w:tcPr>
            <w:tcW w:w="520" w:type="dxa"/>
            <w:tcBorders>
              <w:top w:val="single" w:sz="4" w:space="0" w:color="auto"/>
              <w:left w:val="single" w:sz="4" w:space="0" w:color="auto"/>
              <w:bottom w:val="single" w:sz="4" w:space="0" w:color="auto"/>
              <w:right w:val="single" w:sz="4" w:space="0" w:color="auto"/>
            </w:tcBorders>
            <w:noWrap/>
            <w:vAlign w:val="center"/>
          </w:tcPr>
          <w:p w14:paraId="748AFB7F" w14:textId="492A8E01" w:rsidR="00634AFE" w:rsidRPr="00CA6623" w:rsidRDefault="00634AFE" w:rsidP="00634AFE">
            <w:pPr>
              <w:jc w:val="center"/>
              <w:rPr>
                <w:color w:val="000000"/>
                <w:sz w:val="22"/>
                <w:szCs w:val="22"/>
              </w:rPr>
            </w:pPr>
            <w:r w:rsidRPr="00CA6623">
              <w:rPr>
                <w:color w:val="000000"/>
                <w:sz w:val="22"/>
                <w:szCs w:val="22"/>
              </w:rPr>
              <w:t>1.</w:t>
            </w:r>
          </w:p>
        </w:tc>
        <w:tc>
          <w:tcPr>
            <w:tcW w:w="4853" w:type="dxa"/>
            <w:tcBorders>
              <w:top w:val="nil"/>
              <w:left w:val="nil"/>
              <w:bottom w:val="single" w:sz="4" w:space="0" w:color="auto"/>
              <w:right w:val="single" w:sz="4" w:space="0" w:color="auto"/>
            </w:tcBorders>
            <w:noWrap/>
          </w:tcPr>
          <w:p w14:paraId="12DF3D09" w14:textId="23558816" w:rsidR="00634AFE" w:rsidRPr="00CA6623" w:rsidRDefault="00DA08B9" w:rsidP="00ED01E6">
            <w:pPr>
              <w:suppressAutoHyphens/>
              <w:jc w:val="both"/>
              <w:rPr>
                <w:color w:val="000000"/>
                <w:sz w:val="22"/>
                <w:szCs w:val="22"/>
              </w:rPr>
            </w:pPr>
            <w:r w:rsidRPr="00DA08B9">
              <w:rPr>
                <w:rFonts w:eastAsia="Times New Roman"/>
                <w:sz w:val="22"/>
                <w:szCs w:val="22"/>
              </w:rPr>
              <w:t>Кофейный напиток. Напиток злаковый без кофеина ячменный; состав: ячмень, без кофеина. Фасованный не менее 100 гр. пачка. Срок годности – не мене 6 месяцев. (ГОСТ ПМР ГОСТ Р 51074-2005, ТУ 9198-010-44418433)</w:t>
            </w:r>
          </w:p>
        </w:tc>
        <w:tc>
          <w:tcPr>
            <w:tcW w:w="1071" w:type="dxa"/>
            <w:tcBorders>
              <w:top w:val="nil"/>
              <w:left w:val="nil"/>
              <w:bottom w:val="single" w:sz="4" w:space="0" w:color="auto"/>
              <w:right w:val="single" w:sz="4" w:space="0" w:color="auto"/>
            </w:tcBorders>
            <w:vAlign w:val="center"/>
          </w:tcPr>
          <w:p w14:paraId="19354C87" w14:textId="42EB3D96" w:rsidR="00634AFE" w:rsidRPr="00CA6623" w:rsidRDefault="00932C58" w:rsidP="00634AFE">
            <w:pPr>
              <w:jc w:val="center"/>
              <w:rPr>
                <w:color w:val="000000"/>
                <w:sz w:val="22"/>
                <w:szCs w:val="22"/>
              </w:rPr>
            </w:pPr>
            <w:r>
              <w:rPr>
                <w:sz w:val="22"/>
                <w:szCs w:val="22"/>
              </w:rPr>
              <w:t>пачка</w:t>
            </w:r>
          </w:p>
        </w:tc>
        <w:tc>
          <w:tcPr>
            <w:tcW w:w="997" w:type="dxa"/>
            <w:tcBorders>
              <w:top w:val="nil"/>
              <w:left w:val="single" w:sz="4" w:space="0" w:color="auto"/>
              <w:bottom w:val="single" w:sz="4" w:space="0" w:color="auto"/>
              <w:right w:val="single" w:sz="4" w:space="0" w:color="auto"/>
            </w:tcBorders>
            <w:shd w:val="clear" w:color="auto" w:fill="auto"/>
            <w:vAlign w:val="center"/>
          </w:tcPr>
          <w:p w14:paraId="2CC58ABF" w14:textId="1B02D560" w:rsidR="00634AFE" w:rsidRPr="00CA6623" w:rsidRDefault="00B31664" w:rsidP="00634AFE">
            <w:pPr>
              <w:jc w:val="center"/>
              <w:rPr>
                <w:color w:val="000000"/>
                <w:sz w:val="22"/>
                <w:szCs w:val="22"/>
              </w:rPr>
            </w:pPr>
            <w:r>
              <w:rPr>
                <w:color w:val="000000"/>
                <w:sz w:val="22"/>
                <w:szCs w:val="22"/>
              </w:rPr>
              <w:t>1 000</w:t>
            </w:r>
          </w:p>
        </w:tc>
        <w:tc>
          <w:tcPr>
            <w:tcW w:w="1372" w:type="dxa"/>
            <w:tcBorders>
              <w:top w:val="nil"/>
              <w:left w:val="nil"/>
              <w:bottom w:val="single" w:sz="4" w:space="0" w:color="auto"/>
              <w:right w:val="single" w:sz="4" w:space="0" w:color="auto"/>
            </w:tcBorders>
            <w:vAlign w:val="center"/>
          </w:tcPr>
          <w:p w14:paraId="3168819A" w14:textId="77777777" w:rsidR="00634AFE" w:rsidRPr="00CA6623" w:rsidRDefault="00634AFE" w:rsidP="00634AFE">
            <w:pPr>
              <w:jc w:val="center"/>
              <w:rPr>
                <w:sz w:val="22"/>
                <w:szCs w:val="22"/>
              </w:rPr>
            </w:pPr>
          </w:p>
        </w:tc>
        <w:tc>
          <w:tcPr>
            <w:tcW w:w="1296" w:type="dxa"/>
            <w:tcBorders>
              <w:top w:val="nil"/>
              <w:left w:val="nil"/>
              <w:bottom w:val="single" w:sz="4" w:space="0" w:color="auto"/>
              <w:right w:val="single" w:sz="4" w:space="0" w:color="auto"/>
            </w:tcBorders>
            <w:vAlign w:val="center"/>
          </w:tcPr>
          <w:p w14:paraId="1140BDFA" w14:textId="77777777" w:rsidR="00634AFE" w:rsidRPr="00CA6623" w:rsidRDefault="00634AFE" w:rsidP="00634AFE">
            <w:pPr>
              <w:jc w:val="center"/>
              <w:rPr>
                <w:color w:val="000000"/>
                <w:sz w:val="22"/>
                <w:szCs w:val="22"/>
              </w:rPr>
            </w:pPr>
          </w:p>
        </w:tc>
      </w:tr>
      <w:tr w:rsidR="00B021CF" w:rsidRPr="00CA6623" w14:paraId="0EBDD32F" w14:textId="77777777" w:rsidTr="00540399">
        <w:trPr>
          <w:trHeight w:val="283"/>
          <w:jc w:val="center"/>
        </w:trPr>
        <w:tc>
          <w:tcPr>
            <w:tcW w:w="520" w:type="dxa"/>
            <w:tcBorders>
              <w:top w:val="single" w:sz="4" w:space="0" w:color="auto"/>
              <w:left w:val="single" w:sz="4" w:space="0" w:color="auto"/>
              <w:bottom w:val="single" w:sz="4" w:space="0" w:color="auto"/>
              <w:right w:val="single" w:sz="4" w:space="0" w:color="auto"/>
            </w:tcBorders>
            <w:noWrap/>
            <w:vAlign w:val="center"/>
          </w:tcPr>
          <w:p w14:paraId="6D170D1B" w14:textId="272FEC0A" w:rsidR="00B021CF" w:rsidRPr="00CA6623" w:rsidRDefault="00097814" w:rsidP="00B021CF">
            <w:pPr>
              <w:jc w:val="center"/>
              <w:rPr>
                <w:color w:val="000000"/>
                <w:sz w:val="22"/>
                <w:szCs w:val="22"/>
              </w:rPr>
            </w:pPr>
            <w:r w:rsidRPr="00CA6623">
              <w:rPr>
                <w:color w:val="000000"/>
                <w:sz w:val="22"/>
                <w:szCs w:val="22"/>
              </w:rPr>
              <w:t>2</w:t>
            </w:r>
            <w:r w:rsidR="00B021CF" w:rsidRPr="00CA6623">
              <w:rPr>
                <w:color w:val="000000"/>
                <w:sz w:val="22"/>
                <w:szCs w:val="22"/>
              </w:rPr>
              <w:t>.</w:t>
            </w:r>
          </w:p>
        </w:tc>
        <w:tc>
          <w:tcPr>
            <w:tcW w:w="4853" w:type="dxa"/>
            <w:tcBorders>
              <w:top w:val="nil"/>
              <w:left w:val="nil"/>
              <w:bottom w:val="single" w:sz="4" w:space="0" w:color="auto"/>
              <w:right w:val="single" w:sz="4" w:space="0" w:color="auto"/>
            </w:tcBorders>
          </w:tcPr>
          <w:p w14:paraId="285EB760" w14:textId="4435E7D9" w:rsidR="00B021CF" w:rsidRPr="00CA6623" w:rsidRDefault="00DA08B9" w:rsidP="00ED01E6">
            <w:pPr>
              <w:suppressAutoHyphens/>
              <w:jc w:val="both"/>
              <w:rPr>
                <w:bCs/>
                <w:sz w:val="22"/>
                <w:szCs w:val="22"/>
              </w:rPr>
            </w:pPr>
            <w:r w:rsidRPr="00DA08B9">
              <w:rPr>
                <w:rFonts w:eastAsia="Times New Roman"/>
                <w:bCs/>
                <w:sz w:val="22"/>
                <w:szCs w:val="22"/>
              </w:rPr>
              <w:t>Какао-порошок, фасованный, пачка – не менее 100гр. Срок годности – не мене 6 месяцев. (ГОСТ 108-2014, ГОСТ ПМР ГОСТ Р 51074-2005)</w:t>
            </w:r>
          </w:p>
        </w:tc>
        <w:tc>
          <w:tcPr>
            <w:tcW w:w="1071" w:type="dxa"/>
            <w:tcBorders>
              <w:top w:val="nil"/>
              <w:left w:val="nil"/>
              <w:bottom w:val="single" w:sz="4" w:space="0" w:color="auto"/>
              <w:right w:val="single" w:sz="4" w:space="0" w:color="auto"/>
            </w:tcBorders>
            <w:noWrap/>
            <w:vAlign w:val="center"/>
          </w:tcPr>
          <w:p w14:paraId="54ADAD5F" w14:textId="6DDE2629" w:rsidR="00B021CF" w:rsidRPr="00CA6623" w:rsidRDefault="00932C58" w:rsidP="00B021CF">
            <w:pPr>
              <w:jc w:val="center"/>
              <w:rPr>
                <w:sz w:val="22"/>
                <w:szCs w:val="22"/>
              </w:rPr>
            </w:pPr>
            <w:r>
              <w:rPr>
                <w:sz w:val="22"/>
                <w:szCs w:val="22"/>
              </w:rPr>
              <w:t>пачка</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25E10B00" w14:textId="5C144149" w:rsidR="00B021CF" w:rsidRPr="00CA6623" w:rsidRDefault="00B021CF" w:rsidP="00B021CF">
            <w:pPr>
              <w:jc w:val="center"/>
              <w:rPr>
                <w:color w:val="000000"/>
                <w:sz w:val="22"/>
                <w:szCs w:val="22"/>
              </w:rPr>
            </w:pPr>
            <w:r w:rsidRPr="00CA6623">
              <w:rPr>
                <w:color w:val="000000"/>
                <w:sz w:val="22"/>
                <w:szCs w:val="22"/>
              </w:rPr>
              <w:t>1 000</w:t>
            </w:r>
          </w:p>
        </w:tc>
        <w:tc>
          <w:tcPr>
            <w:tcW w:w="1372" w:type="dxa"/>
            <w:tcBorders>
              <w:top w:val="nil"/>
              <w:left w:val="nil"/>
              <w:bottom w:val="single" w:sz="4" w:space="0" w:color="auto"/>
              <w:right w:val="single" w:sz="4" w:space="0" w:color="auto"/>
            </w:tcBorders>
            <w:noWrap/>
            <w:vAlign w:val="center"/>
          </w:tcPr>
          <w:p w14:paraId="456FD1A5" w14:textId="77777777" w:rsidR="00B021CF" w:rsidRPr="00CA6623" w:rsidRDefault="00B021CF" w:rsidP="00B021CF">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6DCA8E31" w14:textId="77777777" w:rsidR="00B021CF" w:rsidRPr="00CA6623" w:rsidRDefault="00B021CF" w:rsidP="00B021CF">
            <w:pPr>
              <w:jc w:val="center"/>
              <w:rPr>
                <w:color w:val="000000"/>
                <w:sz w:val="22"/>
                <w:szCs w:val="22"/>
              </w:rPr>
            </w:pPr>
          </w:p>
        </w:tc>
      </w:tr>
      <w:tr w:rsidR="007F5A9D" w:rsidRPr="00CA6623" w14:paraId="71E6B450" w14:textId="77777777" w:rsidTr="00145AF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CA6623" w:rsidRDefault="007F5A9D" w:rsidP="007F5A9D">
            <w:pPr>
              <w:jc w:val="center"/>
              <w:rPr>
                <w:b/>
                <w:bCs/>
                <w:color w:val="000000"/>
                <w:sz w:val="22"/>
                <w:szCs w:val="22"/>
              </w:rPr>
            </w:pPr>
            <w:r w:rsidRPr="00CA6623">
              <w:rPr>
                <w:b/>
                <w:bCs/>
                <w:color w:val="000000"/>
                <w:sz w:val="22"/>
                <w:szCs w:val="22"/>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CA6623" w:rsidRDefault="007F5A9D" w:rsidP="007F5A9D">
            <w:pPr>
              <w:jc w:val="center"/>
              <w:rPr>
                <w:b/>
                <w:bCs/>
                <w:color w:val="000000"/>
                <w:sz w:val="22"/>
                <w:szCs w:val="22"/>
              </w:rPr>
            </w:pPr>
            <w:r w:rsidRPr="00CA6623">
              <w:rPr>
                <w:b/>
                <w:bCs/>
                <w:color w:val="000000"/>
                <w:sz w:val="22"/>
                <w:szCs w:val="22"/>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CA6623" w:rsidRDefault="007F5A9D" w:rsidP="007F5A9D">
            <w:pPr>
              <w:jc w:val="center"/>
              <w:rPr>
                <w:b/>
                <w:bCs/>
                <w:color w:val="000000"/>
                <w:sz w:val="22"/>
                <w:szCs w:val="22"/>
              </w:rPr>
            </w:pPr>
            <w:r w:rsidRPr="00CA6623">
              <w:rPr>
                <w:b/>
                <w:bCs/>
                <w:color w:val="000000"/>
                <w:sz w:val="22"/>
                <w:szCs w:val="22"/>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CA6623" w:rsidRDefault="007F5A9D" w:rsidP="007F5A9D">
            <w:pPr>
              <w:jc w:val="center"/>
              <w:rPr>
                <w:b/>
                <w:bCs/>
                <w:color w:val="000000"/>
                <w:sz w:val="22"/>
                <w:szCs w:val="22"/>
              </w:rPr>
            </w:pPr>
            <w:r w:rsidRPr="00CA6623">
              <w:rPr>
                <w:b/>
                <w:bCs/>
                <w:color w:val="000000"/>
                <w:sz w:val="22"/>
                <w:szCs w:val="22"/>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CA6623" w:rsidRDefault="007F5A9D" w:rsidP="007F5A9D">
            <w:pPr>
              <w:jc w:val="center"/>
              <w:rPr>
                <w:b/>
                <w:bCs/>
                <w:color w:val="000000"/>
                <w:sz w:val="22"/>
                <w:szCs w:val="22"/>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BA01EE">
        <w:trPr>
          <w:trHeight w:val="437"/>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16739509" w14:textId="1629C88B" w:rsidR="008620D6" w:rsidRPr="00B13765" w:rsidRDefault="008620D6" w:rsidP="00A60C6D">
            <w:pPr>
              <w:spacing w:after="160"/>
              <w:rPr>
                <w:bCs/>
              </w:rPr>
            </w:pPr>
          </w:p>
        </w:tc>
        <w:tc>
          <w:tcPr>
            <w:tcW w:w="3496" w:type="dxa"/>
          </w:tcPr>
          <w:p w14:paraId="24D5BAE7" w14:textId="77E17792" w:rsidR="008620D6" w:rsidRPr="00BA01EE" w:rsidRDefault="008620D6" w:rsidP="00BA01EE">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050FA561" w14:textId="6BD6E779" w:rsidR="008620D6" w:rsidRPr="00B13765" w:rsidRDefault="008620D6" w:rsidP="00A60C6D">
            <w:pPr>
              <w:spacing w:after="160"/>
            </w:pP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p w14:paraId="713710C4" w14:textId="688B1D92" w:rsidR="005D7B23" w:rsidRDefault="005D7B23" w:rsidP="0006012E">
      <w:pPr>
        <w:tabs>
          <w:tab w:val="left" w:pos="3092"/>
        </w:tabs>
        <w:suppressAutoHyphens/>
        <w:jc w:val="center"/>
        <w:rPr>
          <w:b/>
          <w:color w:val="000000"/>
          <w:sz w:val="22"/>
          <w:szCs w:val="22"/>
          <w:lang w:eastAsia="ar-SA"/>
        </w:rPr>
      </w:pPr>
    </w:p>
    <w:p w14:paraId="3BFA594F" w14:textId="0E40FB6D" w:rsidR="005D7B23" w:rsidRDefault="005D7B23" w:rsidP="0006012E">
      <w:pPr>
        <w:tabs>
          <w:tab w:val="left" w:pos="3092"/>
        </w:tabs>
        <w:suppressAutoHyphens/>
        <w:jc w:val="center"/>
        <w:rPr>
          <w:b/>
          <w:color w:val="000000"/>
          <w:sz w:val="22"/>
          <w:szCs w:val="22"/>
          <w:lang w:eastAsia="ar-SA"/>
        </w:rPr>
      </w:pPr>
    </w:p>
    <w:p w14:paraId="6DFA4243" w14:textId="34CCF0FD" w:rsidR="005D7B23" w:rsidRDefault="005D7B23" w:rsidP="0006012E">
      <w:pPr>
        <w:tabs>
          <w:tab w:val="left" w:pos="3092"/>
        </w:tabs>
        <w:suppressAutoHyphens/>
        <w:jc w:val="center"/>
        <w:rPr>
          <w:b/>
          <w:color w:val="000000"/>
          <w:sz w:val="22"/>
          <w:szCs w:val="22"/>
          <w:lang w:eastAsia="ar-SA"/>
        </w:rPr>
      </w:pPr>
    </w:p>
    <w:p w14:paraId="3545DC13" w14:textId="5418874A" w:rsidR="005D7B23" w:rsidRDefault="005D7B23" w:rsidP="0006012E">
      <w:pPr>
        <w:tabs>
          <w:tab w:val="left" w:pos="3092"/>
        </w:tabs>
        <w:suppressAutoHyphens/>
        <w:jc w:val="center"/>
        <w:rPr>
          <w:b/>
          <w:color w:val="000000"/>
          <w:sz w:val="22"/>
          <w:szCs w:val="22"/>
          <w:lang w:eastAsia="ar-SA"/>
        </w:rPr>
      </w:pPr>
    </w:p>
    <w:p w14:paraId="4C0AF92D" w14:textId="5C05FE46" w:rsidR="005D7B23" w:rsidRDefault="005D7B23" w:rsidP="0006012E">
      <w:pPr>
        <w:tabs>
          <w:tab w:val="left" w:pos="3092"/>
        </w:tabs>
        <w:suppressAutoHyphens/>
        <w:jc w:val="center"/>
        <w:rPr>
          <w:b/>
          <w:color w:val="000000"/>
          <w:sz w:val="22"/>
          <w:szCs w:val="22"/>
          <w:lang w:eastAsia="ar-SA"/>
        </w:rPr>
      </w:pPr>
    </w:p>
    <w:p w14:paraId="6CF8B5D8" w14:textId="1C650752" w:rsidR="005D7B23" w:rsidRDefault="005D7B23" w:rsidP="0006012E">
      <w:pPr>
        <w:tabs>
          <w:tab w:val="left" w:pos="3092"/>
        </w:tabs>
        <w:suppressAutoHyphens/>
        <w:jc w:val="center"/>
        <w:rPr>
          <w:b/>
          <w:color w:val="000000"/>
          <w:sz w:val="22"/>
          <w:szCs w:val="22"/>
          <w:lang w:eastAsia="ar-SA"/>
        </w:rPr>
      </w:pPr>
    </w:p>
    <w:p w14:paraId="6AD6A556" w14:textId="4791B832" w:rsidR="005D7B23" w:rsidRDefault="005D7B23" w:rsidP="0006012E">
      <w:pPr>
        <w:tabs>
          <w:tab w:val="left" w:pos="3092"/>
        </w:tabs>
        <w:suppressAutoHyphens/>
        <w:jc w:val="center"/>
        <w:rPr>
          <w:b/>
          <w:color w:val="000000"/>
          <w:sz w:val="22"/>
          <w:szCs w:val="22"/>
          <w:lang w:eastAsia="ar-SA"/>
        </w:rPr>
      </w:pPr>
    </w:p>
    <w:p w14:paraId="3C543BFE" w14:textId="068E5359" w:rsidR="005D7B23" w:rsidRDefault="005D7B23" w:rsidP="0006012E">
      <w:pPr>
        <w:tabs>
          <w:tab w:val="left" w:pos="3092"/>
        </w:tabs>
        <w:suppressAutoHyphens/>
        <w:jc w:val="center"/>
        <w:rPr>
          <w:b/>
          <w:color w:val="000000"/>
          <w:sz w:val="22"/>
          <w:szCs w:val="22"/>
          <w:lang w:eastAsia="ar-SA"/>
        </w:rPr>
      </w:pPr>
    </w:p>
    <w:p w14:paraId="1D20292B" w14:textId="75D8140F" w:rsidR="005D7B23" w:rsidRDefault="005D7B23" w:rsidP="0006012E">
      <w:pPr>
        <w:tabs>
          <w:tab w:val="left" w:pos="3092"/>
        </w:tabs>
        <w:suppressAutoHyphens/>
        <w:jc w:val="center"/>
        <w:rPr>
          <w:b/>
          <w:color w:val="000000"/>
          <w:sz w:val="22"/>
          <w:szCs w:val="22"/>
          <w:lang w:eastAsia="ar-SA"/>
        </w:rPr>
      </w:pPr>
    </w:p>
    <w:p w14:paraId="7D86818D" w14:textId="2C24F30A" w:rsidR="005D7B23" w:rsidRDefault="005D7B23" w:rsidP="0006012E">
      <w:pPr>
        <w:tabs>
          <w:tab w:val="left" w:pos="3092"/>
        </w:tabs>
        <w:suppressAutoHyphens/>
        <w:jc w:val="center"/>
        <w:rPr>
          <w:b/>
          <w:color w:val="000000"/>
          <w:sz w:val="22"/>
          <w:szCs w:val="22"/>
          <w:lang w:eastAsia="ar-SA"/>
        </w:rPr>
      </w:pPr>
    </w:p>
    <w:p w14:paraId="208C8101" w14:textId="493DC9F2" w:rsidR="005D7B23" w:rsidRDefault="005D7B23" w:rsidP="0006012E">
      <w:pPr>
        <w:tabs>
          <w:tab w:val="left" w:pos="3092"/>
        </w:tabs>
        <w:suppressAutoHyphens/>
        <w:jc w:val="center"/>
        <w:rPr>
          <w:b/>
          <w:color w:val="000000"/>
          <w:sz w:val="22"/>
          <w:szCs w:val="22"/>
          <w:lang w:eastAsia="ar-SA"/>
        </w:rPr>
      </w:pPr>
    </w:p>
    <w:p w14:paraId="627926CC" w14:textId="5CD250CD" w:rsidR="005D7B23" w:rsidRDefault="005D7B23" w:rsidP="0006012E">
      <w:pPr>
        <w:tabs>
          <w:tab w:val="left" w:pos="3092"/>
        </w:tabs>
        <w:suppressAutoHyphens/>
        <w:jc w:val="center"/>
        <w:rPr>
          <w:b/>
          <w:color w:val="000000"/>
          <w:sz w:val="22"/>
          <w:szCs w:val="22"/>
          <w:lang w:eastAsia="ar-SA"/>
        </w:rPr>
      </w:pPr>
    </w:p>
    <w:p w14:paraId="0B72A982" w14:textId="48DD9C52" w:rsidR="005D7B23" w:rsidRDefault="005D7B23" w:rsidP="0006012E">
      <w:pPr>
        <w:tabs>
          <w:tab w:val="left" w:pos="3092"/>
        </w:tabs>
        <w:suppressAutoHyphens/>
        <w:jc w:val="center"/>
        <w:rPr>
          <w:b/>
          <w:color w:val="000000"/>
          <w:sz w:val="22"/>
          <w:szCs w:val="22"/>
          <w:lang w:eastAsia="ar-SA"/>
        </w:rPr>
      </w:pPr>
    </w:p>
    <w:p w14:paraId="78C2C330" w14:textId="62C6FAA0" w:rsidR="005D7B23" w:rsidRDefault="005D7B23" w:rsidP="0006012E">
      <w:pPr>
        <w:tabs>
          <w:tab w:val="left" w:pos="3092"/>
        </w:tabs>
        <w:suppressAutoHyphens/>
        <w:jc w:val="center"/>
        <w:rPr>
          <w:b/>
          <w:color w:val="000000"/>
          <w:sz w:val="22"/>
          <w:szCs w:val="22"/>
          <w:lang w:eastAsia="ar-SA"/>
        </w:rPr>
      </w:pPr>
    </w:p>
    <w:p w14:paraId="0689C570" w14:textId="6E681015" w:rsidR="005D7B23" w:rsidRDefault="005D7B23" w:rsidP="0006012E">
      <w:pPr>
        <w:tabs>
          <w:tab w:val="left" w:pos="3092"/>
        </w:tabs>
        <w:suppressAutoHyphens/>
        <w:jc w:val="center"/>
        <w:rPr>
          <w:b/>
          <w:color w:val="000000"/>
          <w:sz w:val="22"/>
          <w:szCs w:val="22"/>
          <w:lang w:eastAsia="ar-SA"/>
        </w:rPr>
      </w:pPr>
    </w:p>
    <w:p w14:paraId="0F202349" w14:textId="4DABE077" w:rsidR="005D7B23" w:rsidRDefault="005D7B23" w:rsidP="00096C99">
      <w:pPr>
        <w:tabs>
          <w:tab w:val="left" w:pos="3092"/>
        </w:tabs>
        <w:suppressAutoHyphens/>
        <w:rPr>
          <w:b/>
          <w:color w:val="000000"/>
          <w:sz w:val="22"/>
          <w:szCs w:val="22"/>
          <w:lang w:eastAsia="ar-SA"/>
        </w:rPr>
      </w:pPr>
    </w:p>
    <w:p w14:paraId="7AF23204" w14:textId="77777777" w:rsidR="00145AF0" w:rsidRDefault="00145AF0" w:rsidP="00096C99">
      <w:pPr>
        <w:tabs>
          <w:tab w:val="left" w:pos="3092"/>
        </w:tabs>
        <w:suppressAutoHyphens/>
        <w:rPr>
          <w:b/>
          <w:color w:val="000000"/>
          <w:sz w:val="22"/>
          <w:szCs w:val="22"/>
          <w:lang w:eastAsia="ar-SA"/>
        </w:rPr>
      </w:pPr>
    </w:p>
    <w:p w14:paraId="184D3C4D" w14:textId="77777777" w:rsidR="00145AF0" w:rsidRDefault="00145AF0" w:rsidP="00096C99">
      <w:pPr>
        <w:tabs>
          <w:tab w:val="left" w:pos="3092"/>
        </w:tabs>
        <w:suppressAutoHyphens/>
        <w:rPr>
          <w:b/>
          <w:color w:val="000000"/>
          <w:sz w:val="22"/>
          <w:szCs w:val="22"/>
          <w:lang w:eastAsia="ar-SA"/>
        </w:rPr>
      </w:pP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1ADA9F1D" w14:textId="77777777" w:rsidR="00145AF0" w:rsidRDefault="00145AF0" w:rsidP="00096C99">
      <w:pPr>
        <w:tabs>
          <w:tab w:val="left" w:pos="3092"/>
        </w:tabs>
        <w:suppressAutoHyphens/>
        <w:rPr>
          <w:b/>
          <w:color w:val="000000"/>
          <w:sz w:val="22"/>
          <w:szCs w:val="22"/>
          <w:lang w:eastAsia="ar-SA"/>
        </w:rPr>
      </w:pPr>
    </w:p>
    <w:p w14:paraId="08C0F3AF" w14:textId="77777777" w:rsidR="00145AF0" w:rsidRDefault="00145AF0" w:rsidP="00096C99">
      <w:pPr>
        <w:tabs>
          <w:tab w:val="left" w:pos="3092"/>
        </w:tabs>
        <w:suppressAutoHyphens/>
        <w:rPr>
          <w:b/>
          <w:color w:val="000000"/>
          <w:sz w:val="22"/>
          <w:szCs w:val="22"/>
          <w:lang w:eastAsia="ar-SA"/>
        </w:rPr>
      </w:pPr>
    </w:p>
    <w:sectPr w:rsidR="00145AF0"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01963" w14:textId="77777777" w:rsidR="00DD677D" w:rsidRDefault="00DD677D" w:rsidP="00665B02">
      <w:r>
        <w:separator/>
      </w:r>
    </w:p>
  </w:endnote>
  <w:endnote w:type="continuationSeparator" w:id="0">
    <w:p w14:paraId="4F58C129" w14:textId="77777777" w:rsidR="00DD677D" w:rsidRDefault="00DD677D"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D71F2" w14:textId="77777777" w:rsidR="00DD677D" w:rsidRDefault="00DD677D" w:rsidP="00665B02">
      <w:r>
        <w:separator/>
      </w:r>
    </w:p>
  </w:footnote>
  <w:footnote w:type="continuationSeparator" w:id="0">
    <w:p w14:paraId="72DCC906" w14:textId="77777777" w:rsidR="00DD677D" w:rsidRDefault="00DD677D"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376BA"/>
    <w:rsid w:val="000422B7"/>
    <w:rsid w:val="00050ACD"/>
    <w:rsid w:val="000561B5"/>
    <w:rsid w:val="000577DA"/>
    <w:rsid w:val="0006012E"/>
    <w:rsid w:val="0007491E"/>
    <w:rsid w:val="00082056"/>
    <w:rsid w:val="000862D9"/>
    <w:rsid w:val="0009347A"/>
    <w:rsid w:val="000968AD"/>
    <w:rsid w:val="00096C99"/>
    <w:rsid w:val="000976BA"/>
    <w:rsid w:val="00097814"/>
    <w:rsid w:val="000A1BDE"/>
    <w:rsid w:val="000A4E63"/>
    <w:rsid w:val="000A4F6B"/>
    <w:rsid w:val="000B11A9"/>
    <w:rsid w:val="000C268C"/>
    <w:rsid w:val="000C3E97"/>
    <w:rsid w:val="000C4694"/>
    <w:rsid w:val="000C4792"/>
    <w:rsid w:val="000C48ED"/>
    <w:rsid w:val="000C7F8B"/>
    <w:rsid w:val="000D3A89"/>
    <w:rsid w:val="000D3F1B"/>
    <w:rsid w:val="000D5281"/>
    <w:rsid w:val="000D7F30"/>
    <w:rsid w:val="000E3A33"/>
    <w:rsid w:val="000F29EC"/>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A94"/>
    <w:rsid w:val="00145AF0"/>
    <w:rsid w:val="00147775"/>
    <w:rsid w:val="0015392D"/>
    <w:rsid w:val="00153C97"/>
    <w:rsid w:val="00156A32"/>
    <w:rsid w:val="00156F81"/>
    <w:rsid w:val="0015701F"/>
    <w:rsid w:val="00157B04"/>
    <w:rsid w:val="001629DC"/>
    <w:rsid w:val="00162E77"/>
    <w:rsid w:val="00164657"/>
    <w:rsid w:val="00172194"/>
    <w:rsid w:val="00172243"/>
    <w:rsid w:val="00176D86"/>
    <w:rsid w:val="00183FC3"/>
    <w:rsid w:val="00184673"/>
    <w:rsid w:val="00187128"/>
    <w:rsid w:val="00190555"/>
    <w:rsid w:val="001942D2"/>
    <w:rsid w:val="001945A3"/>
    <w:rsid w:val="00196DD1"/>
    <w:rsid w:val="00197028"/>
    <w:rsid w:val="00197849"/>
    <w:rsid w:val="001A1EF0"/>
    <w:rsid w:val="001A57D6"/>
    <w:rsid w:val="001B00B2"/>
    <w:rsid w:val="001B171A"/>
    <w:rsid w:val="001B195A"/>
    <w:rsid w:val="001B24DB"/>
    <w:rsid w:val="001B6CD8"/>
    <w:rsid w:val="001C26E5"/>
    <w:rsid w:val="001C2C62"/>
    <w:rsid w:val="001C7452"/>
    <w:rsid w:val="001D0E27"/>
    <w:rsid w:val="001D48DF"/>
    <w:rsid w:val="001D5908"/>
    <w:rsid w:val="001E02FF"/>
    <w:rsid w:val="001E159C"/>
    <w:rsid w:val="001E47AD"/>
    <w:rsid w:val="001E55EE"/>
    <w:rsid w:val="001E7140"/>
    <w:rsid w:val="001E7B8B"/>
    <w:rsid w:val="001E7EF9"/>
    <w:rsid w:val="001F2DAC"/>
    <w:rsid w:val="001F32BC"/>
    <w:rsid w:val="001F5385"/>
    <w:rsid w:val="001F5642"/>
    <w:rsid w:val="00206011"/>
    <w:rsid w:val="002077C0"/>
    <w:rsid w:val="0021080E"/>
    <w:rsid w:val="00212736"/>
    <w:rsid w:val="00213BC1"/>
    <w:rsid w:val="0021443D"/>
    <w:rsid w:val="0021752B"/>
    <w:rsid w:val="00220C2B"/>
    <w:rsid w:val="00221043"/>
    <w:rsid w:val="00222219"/>
    <w:rsid w:val="00223E93"/>
    <w:rsid w:val="00224924"/>
    <w:rsid w:val="00226121"/>
    <w:rsid w:val="00230033"/>
    <w:rsid w:val="002350B2"/>
    <w:rsid w:val="0023689B"/>
    <w:rsid w:val="0023764B"/>
    <w:rsid w:val="0024219E"/>
    <w:rsid w:val="0024427B"/>
    <w:rsid w:val="00245EF2"/>
    <w:rsid w:val="002517C2"/>
    <w:rsid w:val="002531D3"/>
    <w:rsid w:val="00257995"/>
    <w:rsid w:val="00260570"/>
    <w:rsid w:val="002651AD"/>
    <w:rsid w:val="002671D9"/>
    <w:rsid w:val="00270C9D"/>
    <w:rsid w:val="00273B6F"/>
    <w:rsid w:val="002909EE"/>
    <w:rsid w:val="00291D07"/>
    <w:rsid w:val="00292BCB"/>
    <w:rsid w:val="00296214"/>
    <w:rsid w:val="002A0D7F"/>
    <w:rsid w:val="002A23C0"/>
    <w:rsid w:val="002A2E3D"/>
    <w:rsid w:val="002A4D38"/>
    <w:rsid w:val="002B1705"/>
    <w:rsid w:val="002B29DA"/>
    <w:rsid w:val="002B2C3F"/>
    <w:rsid w:val="002C434A"/>
    <w:rsid w:val="002C4BD2"/>
    <w:rsid w:val="002C4DDA"/>
    <w:rsid w:val="002C5458"/>
    <w:rsid w:val="002D0622"/>
    <w:rsid w:val="002D3AEB"/>
    <w:rsid w:val="002D5B92"/>
    <w:rsid w:val="002D5BF3"/>
    <w:rsid w:val="002E16DD"/>
    <w:rsid w:val="002E7A58"/>
    <w:rsid w:val="002F21C6"/>
    <w:rsid w:val="002F4160"/>
    <w:rsid w:val="00301171"/>
    <w:rsid w:val="003067AB"/>
    <w:rsid w:val="00311356"/>
    <w:rsid w:val="00311D56"/>
    <w:rsid w:val="0032136E"/>
    <w:rsid w:val="00322D3E"/>
    <w:rsid w:val="00331885"/>
    <w:rsid w:val="00331ADB"/>
    <w:rsid w:val="003336C0"/>
    <w:rsid w:val="00335F27"/>
    <w:rsid w:val="003432BB"/>
    <w:rsid w:val="00343A2A"/>
    <w:rsid w:val="00343C2C"/>
    <w:rsid w:val="003451AC"/>
    <w:rsid w:val="0034656D"/>
    <w:rsid w:val="00347855"/>
    <w:rsid w:val="00350DC1"/>
    <w:rsid w:val="00353DED"/>
    <w:rsid w:val="00355AAF"/>
    <w:rsid w:val="00355D0E"/>
    <w:rsid w:val="003563F5"/>
    <w:rsid w:val="00362718"/>
    <w:rsid w:val="00363C80"/>
    <w:rsid w:val="003649BE"/>
    <w:rsid w:val="003656F7"/>
    <w:rsid w:val="00365936"/>
    <w:rsid w:val="00375A3A"/>
    <w:rsid w:val="00383789"/>
    <w:rsid w:val="003873E9"/>
    <w:rsid w:val="0038767E"/>
    <w:rsid w:val="00387E3F"/>
    <w:rsid w:val="003900F9"/>
    <w:rsid w:val="00391F68"/>
    <w:rsid w:val="003920A6"/>
    <w:rsid w:val="00393579"/>
    <w:rsid w:val="003A4126"/>
    <w:rsid w:val="003A5CEA"/>
    <w:rsid w:val="003B0926"/>
    <w:rsid w:val="003B25EF"/>
    <w:rsid w:val="003C554B"/>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317A"/>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5F2E"/>
    <w:rsid w:val="0052771A"/>
    <w:rsid w:val="005318C9"/>
    <w:rsid w:val="00535AEB"/>
    <w:rsid w:val="00540399"/>
    <w:rsid w:val="00551320"/>
    <w:rsid w:val="0055216E"/>
    <w:rsid w:val="00557F20"/>
    <w:rsid w:val="00562456"/>
    <w:rsid w:val="00562B00"/>
    <w:rsid w:val="005639F7"/>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5E92"/>
    <w:rsid w:val="005C6658"/>
    <w:rsid w:val="005C76A5"/>
    <w:rsid w:val="005D2322"/>
    <w:rsid w:val="005D7B23"/>
    <w:rsid w:val="005E03A2"/>
    <w:rsid w:val="005E04D5"/>
    <w:rsid w:val="005E0DD1"/>
    <w:rsid w:val="005E5C99"/>
    <w:rsid w:val="005F4BFF"/>
    <w:rsid w:val="005F5373"/>
    <w:rsid w:val="00604F79"/>
    <w:rsid w:val="00614BE8"/>
    <w:rsid w:val="00614C91"/>
    <w:rsid w:val="00615425"/>
    <w:rsid w:val="00616801"/>
    <w:rsid w:val="00616EE5"/>
    <w:rsid w:val="00621FEC"/>
    <w:rsid w:val="00625C33"/>
    <w:rsid w:val="006272E4"/>
    <w:rsid w:val="00627B0C"/>
    <w:rsid w:val="00627E7D"/>
    <w:rsid w:val="00630DDD"/>
    <w:rsid w:val="00631548"/>
    <w:rsid w:val="00634AFE"/>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2F52"/>
    <w:rsid w:val="00687094"/>
    <w:rsid w:val="00687607"/>
    <w:rsid w:val="006916D5"/>
    <w:rsid w:val="006948A2"/>
    <w:rsid w:val="0069735B"/>
    <w:rsid w:val="006A47B6"/>
    <w:rsid w:val="006B1727"/>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95EC4"/>
    <w:rsid w:val="007A1792"/>
    <w:rsid w:val="007A76FA"/>
    <w:rsid w:val="007A7EA9"/>
    <w:rsid w:val="007B0E85"/>
    <w:rsid w:val="007B13EF"/>
    <w:rsid w:val="007B3999"/>
    <w:rsid w:val="007B62C5"/>
    <w:rsid w:val="007B6A37"/>
    <w:rsid w:val="007C630A"/>
    <w:rsid w:val="007D29FE"/>
    <w:rsid w:val="007D5172"/>
    <w:rsid w:val="007D777B"/>
    <w:rsid w:val="007E0937"/>
    <w:rsid w:val="007E0F08"/>
    <w:rsid w:val="007E3BB3"/>
    <w:rsid w:val="007E70AB"/>
    <w:rsid w:val="007E7641"/>
    <w:rsid w:val="007F25DE"/>
    <w:rsid w:val="007F35CA"/>
    <w:rsid w:val="007F3A1B"/>
    <w:rsid w:val="007F5A9D"/>
    <w:rsid w:val="007F5CED"/>
    <w:rsid w:val="007F78CF"/>
    <w:rsid w:val="00800AE8"/>
    <w:rsid w:val="008108BD"/>
    <w:rsid w:val="00812370"/>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148C"/>
    <w:rsid w:val="008A2444"/>
    <w:rsid w:val="008A5F03"/>
    <w:rsid w:val="008A6578"/>
    <w:rsid w:val="008B6576"/>
    <w:rsid w:val="008B66F6"/>
    <w:rsid w:val="008B7740"/>
    <w:rsid w:val="008C6B3C"/>
    <w:rsid w:val="008D17C2"/>
    <w:rsid w:val="008D3092"/>
    <w:rsid w:val="008D54DE"/>
    <w:rsid w:val="008D6DA2"/>
    <w:rsid w:val="008E08DD"/>
    <w:rsid w:val="008E466E"/>
    <w:rsid w:val="008E5795"/>
    <w:rsid w:val="008F283A"/>
    <w:rsid w:val="008F7C24"/>
    <w:rsid w:val="00904F77"/>
    <w:rsid w:val="00907497"/>
    <w:rsid w:val="009125A3"/>
    <w:rsid w:val="009236C6"/>
    <w:rsid w:val="0092759E"/>
    <w:rsid w:val="00932C58"/>
    <w:rsid w:val="009360A6"/>
    <w:rsid w:val="00936E5C"/>
    <w:rsid w:val="00936EF8"/>
    <w:rsid w:val="00941D57"/>
    <w:rsid w:val="009421AD"/>
    <w:rsid w:val="00943E8B"/>
    <w:rsid w:val="009468D6"/>
    <w:rsid w:val="00950423"/>
    <w:rsid w:val="009517DC"/>
    <w:rsid w:val="009529D7"/>
    <w:rsid w:val="0095310E"/>
    <w:rsid w:val="0095555D"/>
    <w:rsid w:val="00971508"/>
    <w:rsid w:val="00972F48"/>
    <w:rsid w:val="00973C74"/>
    <w:rsid w:val="009824E5"/>
    <w:rsid w:val="00985823"/>
    <w:rsid w:val="009871A2"/>
    <w:rsid w:val="00994F45"/>
    <w:rsid w:val="00996919"/>
    <w:rsid w:val="00997FAD"/>
    <w:rsid w:val="009A0795"/>
    <w:rsid w:val="009A12A0"/>
    <w:rsid w:val="009A3478"/>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46B"/>
    <w:rsid w:val="009D7C2C"/>
    <w:rsid w:val="009D7DEB"/>
    <w:rsid w:val="009D7F3B"/>
    <w:rsid w:val="009E340E"/>
    <w:rsid w:val="009E58A9"/>
    <w:rsid w:val="009F0007"/>
    <w:rsid w:val="009F15E3"/>
    <w:rsid w:val="009F400D"/>
    <w:rsid w:val="009F49E3"/>
    <w:rsid w:val="009F733C"/>
    <w:rsid w:val="009F7780"/>
    <w:rsid w:val="00A03236"/>
    <w:rsid w:val="00A0379C"/>
    <w:rsid w:val="00A04AA5"/>
    <w:rsid w:val="00A06074"/>
    <w:rsid w:val="00A12EB0"/>
    <w:rsid w:val="00A16CEC"/>
    <w:rsid w:val="00A238B1"/>
    <w:rsid w:val="00A247A1"/>
    <w:rsid w:val="00A331D5"/>
    <w:rsid w:val="00A46FF5"/>
    <w:rsid w:val="00A51DA2"/>
    <w:rsid w:val="00A539FE"/>
    <w:rsid w:val="00A60C6D"/>
    <w:rsid w:val="00A64210"/>
    <w:rsid w:val="00A648BC"/>
    <w:rsid w:val="00A65392"/>
    <w:rsid w:val="00A702E4"/>
    <w:rsid w:val="00A76E1F"/>
    <w:rsid w:val="00A817AB"/>
    <w:rsid w:val="00A86E89"/>
    <w:rsid w:val="00A90E02"/>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21CF"/>
    <w:rsid w:val="00B056E9"/>
    <w:rsid w:val="00B05940"/>
    <w:rsid w:val="00B06AE5"/>
    <w:rsid w:val="00B07B21"/>
    <w:rsid w:val="00B13765"/>
    <w:rsid w:val="00B168DF"/>
    <w:rsid w:val="00B16DBB"/>
    <w:rsid w:val="00B173EC"/>
    <w:rsid w:val="00B1786A"/>
    <w:rsid w:val="00B21466"/>
    <w:rsid w:val="00B224FA"/>
    <w:rsid w:val="00B2422A"/>
    <w:rsid w:val="00B24EF7"/>
    <w:rsid w:val="00B252A0"/>
    <w:rsid w:val="00B27658"/>
    <w:rsid w:val="00B3138D"/>
    <w:rsid w:val="00B31664"/>
    <w:rsid w:val="00B33A6E"/>
    <w:rsid w:val="00B34F37"/>
    <w:rsid w:val="00B37DD3"/>
    <w:rsid w:val="00B4273D"/>
    <w:rsid w:val="00B4647B"/>
    <w:rsid w:val="00B51B2C"/>
    <w:rsid w:val="00B52288"/>
    <w:rsid w:val="00B52698"/>
    <w:rsid w:val="00B53EAB"/>
    <w:rsid w:val="00B55378"/>
    <w:rsid w:val="00B60906"/>
    <w:rsid w:val="00B60A16"/>
    <w:rsid w:val="00B61FE5"/>
    <w:rsid w:val="00B62150"/>
    <w:rsid w:val="00B65ABC"/>
    <w:rsid w:val="00B66E24"/>
    <w:rsid w:val="00B708F0"/>
    <w:rsid w:val="00B70F6F"/>
    <w:rsid w:val="00B72004"/>
    <w:rsid w:val="00B7238A"/>
    <w:rsid w:val="00B72DF1"/>
    <w:rsid w:val="00B840C9"/>
    <w:rsid w:val="00B86DA5"/>
    <w:rsid w:val="00B90160"/>
    <w:rsid w:val="00B905C8"/>
    <w:rsid w:val="00B91556"/>
    <w:rsid w:val="00B91BC5"/>
    <w:rsid w:val="00B973EB"/>
    <w:rsid w:val="00B97695"/>
    <w:rsid w:val="00BA01EE"/>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4AD"/>
    <w:rsid w:val="00BF665D"/>
    <w:rsid w:val="00C07851"/>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3547"/>
    <w:rsid w:val="00C740AE"/>
    <w:rsid w:val="00C772A1"/>
    <w:rsid w:val="00C81A4D"/>
    <w:rsid w:val="00C8696C"/>
    <w:rsid w:val="00C90B46"/>
    <w:rsid w:val="00C94A27"/>
    <w:rsid w:val="00C9598D"/>
    <w:rsid w:val="00CA3C14"/>
    <w:rsid w:val="00CA40D9"/>
    <w:rsid w:val="00CA6623"/>
    <w:rsid w:val="00CA66BC"/>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59E6"/>
    <w:rsid w:val="00D06B7E"/>
    <w:rsid w:val="00D0738A"/>
    <w:rsid w:val="00D0763E"/>
    <w:rsid w:val="00D07704"/>
    <w:rsid w:val="00D10828"/>
    <w:rsid w:val="00D10A10"/>
    <w:rsid w:val="00D13B34"/>
    <w:rsid w:val="00D1652D"/>
    <w:rsid w:val="00D17887"/>
    <w:rsid w:val="00D20B59"/>
    <w:rsid w:val="00D22F2C"/>
    <w:rsid w:val="00D24BF3"/>
    <w:rsid w:val="00D2624B"/>
    <w:rsid w:val="00D31BA9"/>
    <w:rsid w:val="00D32935"/>
    <w:rsid w:val="00D35C47"/>
    <w:rsid w:val="00D35DC8"/>
    <w:rsid w:val="00D41D4B"/>
    <w:rsid w:val="00D47EC3"/>
    <w:rsid w:val="00D53F12"/>
    <w:rsid w:val="00D54ACE"/>
    <w:rsid w:val="00D60E27"/>
    <w:rsid w:val="00D63B92"/>
    <w:rsid w:val="00D644FF"/>
    <w:rsid w:val="00D70784"/>
    <w:rsid w:val="00D721B8"/>
    <w:rsid w:val="00D80BBD"/>
    <w:rsid w:val="00D8475F"/>
    <w:rsid w:val="00D85D49"/>
    <w:rsid w:val="00D9307A"/>
    <w:rsid w:val="00D93C66"/>
    <w:rsid w:val="00D954F6"/>
    <w:rsid w:val="00D9562C"/>
    <w:rsid w:val="00D97B23"/>
    <w:rsid w:val="00DA08B9"/>
    <w:rsid w:val="00DA17A5"/>
    <w:rsid w:val="00DA36FE"/>
    <w:rsid w:val="00DA64E2"/>
    <w:rsid w:val="00DB701D"/>
    <w:rsid w:val="00DD27C7"/>
    <w:rsid w:val="00DD53FE"/>
    <w:rsid w:val="00DD6087"/>
    <w:rsid w:val="00DD677D"/>
    <w:rsid w:val="00DD6A22"/>
    <w:rsid w:val="00DD6C38"/>
    <w:rsid w:val="00DD6F8E"/>
    <w:rsid w:val="00DE260C"/>
    <w:rsid w:val="00DE306E"/>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27146"/>
    <w:rsid w:val="00E302ED"/>
    <w:rsid w:val="00E322E5"/>
    <w:rsid w:val="00E36F35"/>
    <w:rsid w:val="00E4401A"/>
    <w:rsid w:val="00E543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1E6"/>
    <w:rsid w:val="00ED0C51"/>
    <w:rsid w:val="00ED250A"/>
    <w:rsid w:val="00ED304C"/>
    <w:rsid w:val="00ED3C7F"/>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6FF"/>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CB79D308-CB36-48F1-A1FA-17C69ACC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4034</Words>
  <Characters>22997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2023-12-20T12:58:00Z</cp:lastPrinted>
  <dcterms:created xsi:type="dcterms:W3CDTF">2025-04-02T12:35:00Z</dcterms:created>
  <dcterms:modified xsi:type="dcterms:W3CDTF">2025-07-16T05:37:00Z</dcterms:modified>
</cp:coreProperties>
</file>